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57" w:rsidRPr="001D02A1" w:rsidRDefault="00D54957" w:rsidP="001D02A1">
      <w:pPr>
        <w:pStyle w:val="Tytu"/>
        <w:ind w:left="12053"/>
        <w:jc w:val="both"/>
        <w:rPr>
          <w:rFonts w:ascii="Book Antiqua" w:eastAsiaTheme="minorHAnsi" w:hAnsi="Book Antiqua" w:cstheme="minorBidi"/>
          <w:b/>
          <w:spacing w:val="0"/>
          <w:kern w:val="0"/>
          <w:sz w:val="28"/>
          <w:szCs w:val="28"/>
        </w:rPr>
      </w:pPr>
      <w:r w:rsidRPr="001D02A1">
        <w:rPr>
          <w:rFonts w:ascii="Book Antiqua" w:hAnsi="Book Antiqua"/>
          <w:sz w:val="20"/>
          <w:szCs w:val="20"/>
        </w:rPr>
        <w:t>Załącznik</w:t>
      </w:r>
      <w:r w:rsidR="001D02A1">
        <w:rPr>
          <w:rFonts w:ascii="Book Antiqua" w:hAnsi="Book Antiqua"/>
          <w:sz w:val="20"/>
          <w:szCs w:val="20"/>
        </w:rPr>
        <w:t xml:space="preserve"> nr 1</w:t>
      </w:r>
      <w:r w:rsidRPr="001D02A1">
        <w:rPr>
          <w:rFonts w:ascii="Book Antiqua" w:hAnsi="Book Antiqua"/>
          <w:sz w:val="20"/>
          <w:szCs w:val="20"/>
        </w:rPr>
        <w:t xml:space="preserve"> </w:t>
      </w:r>
      <w:r w:rsidR="001D02A1" w:rsidRPr="001D02A1">
        <w:rPr>
          <w:rFonts w:ascii="Book Antiqua" w:hAnsi="Book Antiqua"/>
          <w:sz w:val="20"/>
          <w:szCs w:val="20"/>
        </w:rPr>
        <w:t>do Oferty</w:t>
      </w:r>
      <w:r w:rsidR="008E6074" w:rsidRPr="001D02A1">
        <w:rPr>
          <w:rFonts w:ascii="Book Antiqua" w:eastAsiaTheme="minorHAnsi" w:hAnsi="Book Antiqua" w:cstheme="minorBidi"/>
          <w:b/>
          <w:spacing w:val="0"/>
          <w:kern w:val="0"/>
          <w:sz w:val="28"/>
          <w:szCs w:val="28"/>
        </w:rPr>
        <w:t xml:space="preserve"> </w:t>
      </w:r>
    </w:p>
    <w:p w:rsidR="00D54957" w:rsidRPr="00EE793A" w:rsidRDefault="00B63530" w:rsidP="003734FC">
      <w:pPr>
        <w:spacing w:before="120" w:after="240" w:line="240" w:lineRule="auto"/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4"/>
        <w:gridCol w:w="1696"/>
        <w:gridCol w:w="1134"/>
        <w:gridCol w:w="1418"/>
        <w:gridCol w:w="1417"/>
        <w:gridCol w:w="1418"/>
        <w:gridCol w:w="1134"/>
        <w:gridCol w:w="1417"/>
        <w:gridCol w:w="1271"/>
      </w:tblGrid>
      <w:tr w:rsidR="00BD7512" w:rsidRPr="00002BCB" w:rsidTr="00A441D3">
        <w:trPr>
          <w:trHeight w:val="1102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BD7512" w:rsidRPr="00455430" w:rsidRDefault="00287E21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BD7512" w:rsidRPr="00C73248" w:rsidRDefault="00BD7512" w:rsidP="00BD7512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C73248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  <w:r w:rsidR="00C73248"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C73248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  <w:r w:rsidR="00C73248"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ilość w okresie trwania </w:t>
            </w:r>
            <w:r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D7512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BD7512" w:rsidRPr="00455430" w:rsidRDefault="00BD7512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B54E99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BD7512" w:rsidRPr="00B54E99" w:rsidRDefault="00BD7512" w:rsidP="00B54E99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BD7512" w:rsidRPr="005C0440" w:rsidTr="00A441D3">
        <w:trPr>
          <w:trHeight w:val="355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4394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szyb, luster oraz innych elementów  szklanych i szkliwionych.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 xml:space="preserve"> Nie pozostawia smug, gwarantuje doskonałą przejrzystość i nabłyszczanie czyszczonych powierzchni oraz świeży zapach.</w:t>
            </w:r>
          </w:p>
          <w:p w:rsidR="00BD7512" w:rsidRDefault="00C73248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130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</w:tcPr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op. </w:t>
            </w:r>
          </w:p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8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A441D3">
        <w:trPr>
          <w:trHeight w:val="567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4394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Koncentrat do mycia szyb, luster oraz innych elementów  szklanych i szkliwionych.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 smug, gwarantuje doskonałą przejrzystość i nabłyszczanie czyszczonych powierzchni oraz świeży zapach.</w:t>
            </w:r>
          </w:p>
          <w:p w:rsidR="00BD7512" w:rsidRDefault="00C7324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130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418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A441D3">
        <w:trPr>
          <w:trHeight w:val="701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Uniwersalny koncentrat do mycia powierzchni ponad podłogowych (meble, urządzenia biurowe) oraz wykładzin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A441D3">
        <w:trPr>
          <w:trHeight w:val="283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Uniwersalny koncentrat do mycia powierzchni ponad podłogowych (meble, urządzenia biurowe) oraz wykładzin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00750" w:rsidRDefault="00C00750"/>
    <w:p w:rsidR="00287E21" w:rsidRDefault="00287E21"/>
    <w:p w:rsidR="00C00750" w:rsidRDefault="00C00750" w:rsidP="00C00750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C00750" w:rsidRDefault="00C00750" w:rsidP="00C00750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A836A0" w:rsidRPr="00C00750" w:rsidRDefault="00C00750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1701"/>
        <w:gridCol w:w="1134"/>
        <w:gridCol w:w="1417"/>
        <w:gridCol w:w="1418"/>
        <w:gridCol w:w="1417"/>
        <w:gridCol w:w="1134"/>
        <w:gridCol w:w="1418"/>
        <w:gridCol w:w="1275"/>
      </w:tblGrid>
      <w:tr w:rsidR="00A441D3" w:rsidTr="00A441D3">
        <w:trPr>
          <w:trHeight w:val="533"/>
          <w:jc w:val="center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A441D3" w:rsidRPr="00455430" w:rsidRDefault="000A6019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A441D3" w:rsidRPr="00110BD1" w:rsidRDefault="00A441D3" w:rsidP="00A441D3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110BD1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110BD1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441D3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87E21" w:rsidRPr="005C0440" w:rsidTr="001E24BA">
        <w:trPr>
          <w:trHeight w:val="1505"/>
          <w:jc w:val="center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4390" w:type="dxa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80 ml/10 l wody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701" w:type="dxa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0A6019">
        <w:trPr>
          <w:trHeight w:val="533"/>
          <w:jc w:val="center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4390" w:type="dxa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80 ml/10 l wody.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417" w:type="dxa"/>
            <w:vAlign w:val="center"/>
          </w:tcPr>
          <w:p w:rsidR="00287E2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0A6019">
        <w:tblPrEx>
          <w:jc w:val="left"/>
        </w:tblPrEx>
        <w:trPr>
          <w:trHeight w:val="533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4390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sucha. Dozowanie: nie więcej niż 80 ml/10 l wody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 litr)</w:t>
            </w: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1139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0A6019">
        <w:tblPrEx>
          <w:jc w:val="left"/>
        </w:tblPrEx>
        <w:trPr>
          <w:trHeight w:val="533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4390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sucha. Dozowanie: nie więcej niż 80 ml/10 l wody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287E21">
        <w:tblPrEx>
          <w:jc w:val="left"/>
        </w:tblPrEx>
        <w:trPr>
          <w:trHeight w:hRule="exact" w:val="510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</w:tc>
        <w:tc>
          <w:tcPr>
            <w:tcW w:w="4390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1139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12A45" w:rsidRDefault="00812A45"/>
    <w:p w:rsidR="00C00750" w:rsidRDefault="00C00750"/>
    <w:p w:rsidR="00C00750" w:rsidRDefault="00C00750" w:rsidP="00C00750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C00750" w:rsidRDefault="00C00750" w:rsidP="00C00750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812A45" w:rsidRPr="00C00750" w:rsidRDefault="00C00750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tbl>
      <w:tblPr>
        <w:tblStyle w:val="Tabela-Siatka11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4253"/>
        <w:gridCol w:w="1701"/>
        <w:gridCol w:w="1134"/>
        <w:gridCol w:w="1417"/>
        <w:gridCol w:w="1418"/>
        <w:gridCol w:w="1417"/>
        <w:gridCol w:w="1134"/>
        <w:gridCol w:w="1276"/>
        <w:gridCol w:w="1418"/>
      </w:tblGrid>
      <w:tr w:rsidR="00C00750" w:rsidRPr="00FF0325" w:rsidTr="00287E21">
        <w:trPr>
          <w:trHeight w:val="1176"/>
          <w:jc w:val="center"/>
        </w:trPr>
        <w:tc>
          <w:tcPr>
            <w:tcW w:w="561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C00750" w:rsidRPr="00FF0325" w:rsidRDefault="00287E21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00750"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C00750" w:rsidRPr="00110BD1" w:rsidRDefault="00C00750" w:rsidP="00C0075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110BD1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87E21" w:rsidRPr="00FF0325" w:rsidTr="00287E21">
        <w:trPr>
          <w:trHeight w:hRule="exact" w:val="510"/>
          <w:jc w:val="center"/>
        </w:trPr>
        <w:tc>
          <w:tcPr>
            <w:tcW w:w="561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54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287E21">
        <w:trPr>
          <w:trHeight w:val="1176"/>
          <w:jc w:val="center"/>
        </w:trPr>
        <w:tc>
          <w:tcPr>
            <w:tcW w:w="561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 minimalne: 100 ml/10 l wody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287E21">
        <w:trPr>
          <w:trHeight w:val="117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287E21" w:rsidRPr="00FF0325" w:rsidRDefault="00110BD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 minimaln</w:t>
            </w:r>
            <w:r w:rsidR="00287E21">
              <w:rPr>
                <w:rFonts w:ascii="Book Antiqua" w:hAnsi="Book Antiqua"/>
                <w:sz w:val="18"/>
                <w:szCs w:val="18"/>
              </w:rPr>
              <w:t>e: 150 ml/10 l wody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Pr="00812A45" w:rsidRDefault="00287E21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287E21">
        <w:trPr>
          <w:trHeight w:val="579"/>
          <w:jc w:val="center"/>
        </w:trPr>
        <w:tc>
          <w:tcPr>
            <w:tcW w:w="7649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87E21" w:rsidRPr="00110BD1" w:rsidRDefault="00D46F4F" w:rsidP="00D46F4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                               </w:t>
            </w:r>
            <w:bookmarkStart w:id="0" w:name="_GoBack"/>
            <w:bookmarkEnd w:id="0"/>
            <w:r w:rsidR="00596EA5">
              <w:rPr>
                <w:rFonts w:ascii="Book Antiqua" w:hAnsi="Book Antiqua"/>
                <w:b/>
              </w:rPr>
              <w:t>RAZEM</w:t>
            </w:r>
            <w:r w:rsidR="00110BD1" w:rsidRPr="00110BD1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FF4E04" w:rsidRDefault="00FF4E04" w:rsidP="00FF4E0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FF4E04" w:rsidRDefault="00FF4E04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lang w:eastAsia="zh-CN" w:bidi="hi-IN"/>
        </w:rPr>
      </w:pPr>
    </w:p>
    <w:p w:rsidR="009465AA" w:rsidRDefault="009465AA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lang w:eastAsia="zh-CN" w:bidi="hi-IN"/>
        </w:rPr>
      </w:pPr>
    </w:p>
    <w:p w:rsidR="009465AA" w:rsidRDefault="009465AA" w:rsidP="009465AA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9465AA" w:rsidRDefault="009465AA" w:rsidP="009465AA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9465AA" w:rsidRPr="00C00750" w:rsidRDefault="009465AA" w:rsidP="009465AA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p w:rsidR="009465AA" w:rsidRDefault="009465AA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lang w:eastAsia="zh-CN" w:bidi="hi-IN"/>
        </w:rPr>
      </w:pPr>
    </w:p>
    <w:p w:rsidR="00FF4E04" w:rsidRDefault="00FF4E04" w:rsidP="00C00750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287E21" w:rsidRDefault="00287E21" w:rsidP="00C00750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287E21" w:rsidRDefault="00287E21" w:rsidP="00C00750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287E21" w:rsidRPr="00110BD1" w:rsidRDefault="00287E21" w:rsidP="00C00750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u w:val="single"/>
          <w:lang w:eastAsia="zh-CN" w:bidi="hi-IN"/>
        </w:rPr>
      </w:pPr>
    </w:p>
    <w:p w:rsidR="00EE793A" w:rsidRDefault="00596EA5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UWAGA</w:t>
      </w:r>
      <w:r w:rsidR="00110BD1">
        <w:rPr>
          <w:rFonts w:ascii="Book Antiqua" w:hAnsi="Book Antiqua"/>
          <w:b/>
          <w:u w:val="single"/>
        </w:rPr>
        <w:t>!</w:t>
      </w:r>
    </w:p>
    <w:p w:rsidR="00110BD1" w:rsidRPr="00110BD1" w:rsidRDefault="00110BD1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</w:p>
    <w:p w:rsidR="00C73248" w:rsidRDefault="00AA4B68" w:rsidP="00AA4B6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>W przypadku zaoferowania w pozycji „Środek proponowany przez Wykonawcę (nazwa preparatu i producent</w:t>
      </w:r>
      <w:r w:rsidR="00C73248" w:rsidRPr="00110BD1">
        <w:rPr>
          <w:rFonts w:ascii="Book Antiqua" w:hAnsi="Book Antiqua"/>
          <w:b/>
          <w:sz w:val="20"/>
          <w:szCs w:val="20"/>
        </w:rPr>
        <w:t>a) ”</w:t>
      </w:r>
      <w:r w:rsidR="009465AA" w:rsidRPr="00110BD1">
        <w:rPr>
          <w:rFonts w:ascii="Book Antiqua" w:hAnsi="Book Antiqua"/>
          <w:b/>
          <w:sz w:val="20"/>
          <w:szCs w:val="20"/>
        </w:rPr>
        <w:t xml:space="preserve"> asortymentu niespełniającego wymagań Zamawiającego  (zwłaszcza w zakresie dozowania!) </w:t>
      </w:r>
      <w:r w:rsidRPr="00110BD1">
        <w:rPr>
          <w:rFonts w:ascii="Book Antiqua" w:hAnsi="Book Antiqua"/>
          <w:b/>
          <w:sz w:val="20"/>
          <w:szCs w:val="20"/>
        </w:rPr>
        <w:t xml:space="preserve"> </w:t>
      </w:r>
      <w:r w:rsidR="009465AA" w:rsidRPr="00110BD1">
        <w:rPr>
          <w:rFonts w:ascii="Book Antiqua" w:hAnsi="Book Antiqua"/>
          <w:b/>
          <w:sz w:val="20"/>
          <w:szCs w:val="20"/>
        </w:rPr>
        <w:t>oferta zostanie odrzucona i nie będzie podlegać ocenie.</w:t>
      </w:r>
    </w:p>
    <w:p w:rsidR="00D46F4F" w:rsidRPr="00110BD1" w:rsidRDefault="00D46F4F" w:rsidP="00D46F4F">
      <w:pPr>
        <w:pStyle w:val="Akapitzlist"/>
        <w:widowControl w:val="0"/>
        <w:suppressAutoHyphens/>
        <w:autoSpaceDN w:val="0"/>
        <w:spacing w:after="0" w:line="240" w:lineRule="auto"/>
        <w:ind w:left="357"/>
        <w:jc w:val="both"/>
        <w:rPr>
          <w:rFonts w:ascii="Book Antiqua" w:hAnsi="Book Antiqua"/>
          <w:b/>
          <w:sz w:val="20"/>
          <w:szCs w:val="20"/>
        </w:rPr>
      </w:pPr>
    </w:p>
    <w:p w:rsidR="009465AA" w:rsidRPr="00110BD1" w:rsidRDefault="009465AA" w:rsidP="00AA4B68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>Zamawiający dopuszcza alternatywne zaoferowanie prze</w:t>
      </w:r>
      <w:r w:rsidR="00287E21" w:rsidRPr="00110BD1">
        <w:rPr>
          <w:rFonts w:ascii="Book Antiqua" w:hAnsi="Book Antiqua"/>
          <w:b/>
          <w:sz w:val="20"/>
          <w:szCs w:val="20"/>
        </w:rPr>
        <w:t>z</w:t>
      </w:r>
      <w:r w:rsidRPr="00110BD1">
        <w:rPr>
          <w:rFonts w:ascii="Book Antiqua" w:hAnsi="Book Antiqua"/>
          <w:b/>
          <w:sz w:val="20"/>
          <w:szCs w:val="20"/>
        </w:rPr>
        <w:t xml:space="preserve"> Wykonawcę środków w opakowaniach o n/w pojemności:</w:t>
      </w:r>
    </w:p>
    <w:p w:rsidR="009465AA" w:rsidRPr="00110BD1" w:rsidRDefault="009465AA" w:rsidP="00C73248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 xml:space="preserve">- zamiast op. </w:t>
      </w:r>
      <w:r w:rsidR="00110BD1" w:rsidRPr="00110BD1">
        <w:rPr>
          <w:rFonts w:ascii="Book Antiqua" w:hAnsi="Book Antiqua"/>
          <w:b/>
          <w:sz w:val="20"/>
          <w:szCs w:val="20"/>
        </w:rPr>
        <w:t>1 litr</w:t>
      </w:r>
      <w:r w:rsidRPr="00110BD1">
        <w:rPr>
          <w:rFonts w:ascii="Book Antiqua" w:hAnsi="Book Antiqua"/>
          <w:b/>
          <w:sz w:val="20"/>
          <w:szCs w:val="20"/>
        </w:rPr>
        <w:t xml:space="preserve"> – op. 500 ml</w:t>
      </w:r>
    </w:p>
    <w:p w:rsidR="009465AA" w:rsidRPr="00110BD1" w:rsidRDefault="009465AA" w:rsidP="00C73248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>- zamiast op. 5 litrów – op. 10 l</w:t>
      </w:r>
    </w:p>
    <w:p w:rsidR="009465AA" w:rsidRPr="00110BD1" w:rsidRDefault="009465AA" w:rsidP="00C73248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 w:rsidRPr="00110BD1">
        <w:rPr>
          <w:rFonts w:ascii="Book Antiqua" w:hAnsi="Book Antiqua"/>
          <w:b/>
          <w:sz w:val="20"/>
          <w:szCs w:val="20"/>
        </w:rPr>
        <w:t>W takim przypadku bezwzględnie konieczne jest odpowiednie przeliczenie maksymaln</w:t>
      </w:r>
      <w:r w:rsidR="00110BD1">
        <w:rPr>
          <w:rFonts w:ascii="Book Antiqua" w:hAnsi="Book Antiqua"/>
          <w:b/>
          <w:sz w:val="20"/>
          <w:szCs w:val="20"/>
        </w:rPr>
        <w:t>ie zakładanej ilości asortymentu</w:t>
      </w:r>
      <w:r w:rsidRPr="00110BD1">
        <w:rPr>
          <w:rFonts w:ascii="Book Antiqua" w:hAnsi="Book Antiqua"/>
          <w:b/>
          <w:sz w:val="20"/>
          <w:szCs w:val="20"/>
        </w:rPr>
        <w:t>.</w:t>
      </w:r>
    </w:p>
    <w:p w:rsidR="009465AA" w:rsidRDefault="009465AA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9465AA" w:rsidRDefault="009465AA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9465AA" w:rsidRDefault="009465AA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9465AA" w:rsidRDefault="009465AA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9465AA" w:rsidRDefault="009465AA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9465AA" w:rsidRPr="009465AA" w:rsidRDefault="009465AA" w:rsidP="00AA4B68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sectPr w:rsidR="009465AA" w:rsidRPr="009465AA" w:rsidSect="00741A7C">
      <w:footerReference w:type="default" r:id="rId8"/>
      <w:pgSz w:w="16838" w:h="11906" w:orient="landscape" w:code="9"/>
      <w:pgMar w:top="851" w:right="1134" w:bottom="851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75" w:rsidRDefault="00032D75" w:rsidP="000E678C">
      <w:pPr>
        <w:spacing w:after="0" w:line="240" w:lineRule="auto"/>
      </w:pPr>
      <w:r>
        <w:separator/>
      </w:r>
    </w:p>
  </w:endnote>
  <w:endnote w:type="continuationSeparator" w:id="0">
    <w:p w:rsidR="00032D75" w:rsidRDefault="00032D75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803706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AA4B68" w:rsidRPr="00AA4B68" w:rsidRDefault="00AA4B6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AA4B68">
          <w:rPr>
            <w:rFonts w:ascii="Book Antiqua" w:hAnsi="Book Antiqua"/>
            <w:sz w:val="20"/>
            <w:szCs w:val="20"/>
          </w:rPr>
          <w:fldChar w:fldCharType="begin"/>
        </w:r>
        <w:r w:rsidRPr="00AA4B68">
          <w:rPr>
            <w:rFonts w:ascii="Book Antiqua" w:hAnsi="Book Antiqua"/>
            <w:sz w:val="20"/>
            <w:szCs w:val="20"/>
          </w:rPr>
          <w:instrText>PAGE   \* MERGEFORMAT</w:instrText>
        </w:r>
        <w:r w:rsidRPr="00AA4B68">
          <w:rPr>
            <w:rFonts w:ascii="Book Antiqua" w:hAnsi="Book Antiqua"/>
            <w:sz w:val="20"/>
            <w:szCs w:val="20"/>
          </w:rPr>
          <w:fldChar w:fldCharType="separate"/>
        </w:r>
        <w:r w:rsidR="00D46F4F">
          <w:rPr>
            <w:rFonts w:ascii="Book Antiqua" w:hAnsi="Book Antiqua"/>
            <w:noProof/>
            <w:sz w:val="20"/>
            <w:szCs w:val="20"/>
          </w:rPr>
          <w:t>4</w:t>
        </w:r>
        <w:r w:rsidRPr="00AA4B68">
          <w:rPr>
            <w:rFonts w:ascii="Book Antiqua" w:hAnsi="Book Antiqua"/>
            <w:sz w:val="20"/>
            <w:szCs w:val="20"/>
          </w:rPr>
          <w:fldChar w:fldCharType="end"/>
        </w:r>
        <w:r w:rsidRPr="00AA4B68">
          <w:rPr>
            <w:rFonts w:ascii="Book Antiqua" w:hAnsi="Book Antiqua"/>
            <w:sz w:val="20"/>
            <w:szCs w:val="20"/>
          </w:rPr>
          <w:t>/3</w:t>
        </w:r>
      </w:p>
    </w:sdtContent>
  </w:sdt>
  <w:p w:rsidR="00AF0CDC" w:rsidRPr="000E678C" w:rsidRDefault="00AF0CDC" w:rsidP="00F73C4B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jc w:val="right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75" w:rsidRDefault="00032D75" w:rsidP="000E678C">
      <w:pPr>
        <w:spacing w:after="0" w:line="240" w:lineRule="auto"/>
      </w:pPr>
      <w:r>
        <w:separator/>
      </w:r>
    </w:p>
  </w:footnote>
  <w:footnote w:type="continuationSeparator" w:id="0">
    <w:p w:rsidR="00032D75" w:rsidRDefault="00032D75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31C4B"/>
    <w:rsid w:val="00032D75"/>
    <w:rsid w:val="00041BCA"/>
    <w:rsid w:val="000A6019"/>
    <w:rsid w:val="000D2F0D"/>
    <w:rsid w:val="000D40A4"/>
    <w:rsid w:val="000E678C"/>
    <w:rsid w:val="00110BD1"/>
    <w:rsid w:val="00111391"/>
    <w:rsid w:val="0011627C"/>
    <w:rsid w:val="001162B3"/>
    <w:rsid w:val="00121B20"/>
    <w:rsid w:val="00125153"/>
    <w:rsid w:val="0015109E"/>
    <w:rsid w:val="001552FF"/>
    <w:rsid w:val="0018231A"/>
    <w:rsid w:val="0019242B"/>
    <w:rsid w:val="001B034A"/>
    <w:rsid w:val="001D02A1"/>
    <w:rsid w:val="001E22B9"/>
    <w:rsid w:val="0021097F"/>
    <w:rsid w:val="002244A9"/>
    <w:rsid w:val="002354D5"/>
    <w:rsid w:val="00271E05"/>
    <w:rsid w:val="00287E21"/>
    <w:rsid w:val="002B2A16"/>
    <w:rsid w:val="002B5003"/>
    <w:rsid w:val="002E522A"/>
    <w:rsid w:val="00303997"/>
    <w:rsid w:val="003247D0"/>
    <w:rsid w:val="00326DEA"/>
    <w:rsid w:val="003430B2"/>
    <w:rsid w:val="00347D50"/>
    <w:rsid w:val="00364963"/>
    <w:rsid w:val="003734FC"/>
    <w:rsid w:val="003A5F6D"/>
    <w:rsid w:val="003F5D40"/>
    <w:rsid w:val="00401985"/>
    <w:rsid w:val="00406BD4"/>
    <w:rsid w:val="0041137A"/>
    <w:rsid w:val="00424D61"/>
    <w:rsid w:val="00427520"/>
    <w:rsid w:val="00446A21"/>
    <w:rsid w:val="00455430"/>
    <w:rsid w:val="004659CC"/>
    <w:rsid w:val="00476490"/>
    <w:rsid w:val="00497083"/>
    <w:rsid w:val="004C028A"/>
    <w:rsid w:val="004E3DFA"/>
    <w:rsid w:val="004E74D9"/>
    <w:rsid w:val="00504373"/>
    <w:rsid w:val="005118D7"/>
    <w:rsid w:val="005905FA"/>
    <w:rsid w:val="00591B71"/>
    <w:rsid w:val="00593466"/>
    <w:rsid w:val="00596EA5"/>
    <w:rsid w:val="005E305B"/>
    <w:rsid w:val="00665F31"/>
    <w:rsid w:val="00672326"/>
    <w:rsid w:val="00683A47"/>
    <w:rsid w:val="006A17EA"/>
    <w:rsid w:val="006A20B6"/>
    <w:rsid w:val="006F2692"/>
    <w:rsid w:val="00713E93"/>
    <w:rsid w:val="00731C5A"/>
    <w:rsid w:val="0073248B"/>
    <w:rsid w:val="00741A7C"/>
    <w:rsid w:val="00770BDD"/>
    <w:rsid w:val="00781E2B"/>
    <w:rsid w:val="007906A0"/>
    <w:rsid w:val="007B2017"/>
    <w:rsid w:val="007F2817"/>
    <w:rsid w:val="007F6C28"/>
    <w:rsid w:val="008063E4"/>
    <w:rsid w:val="00810EA5"/>
    <w:rsid w:val="00812A45"/>
    <w:rsid w:val="00815A7B"/>
    <w:rsid w:val="00834238"/>
    <w:rsid w:val="008672FF"/>
    <w:rsid w:val="008B3DD1"/>
    <w:rsid w:val="008E6074"/>
    <w:rsid w:val="008F1A36"/>
    <w:rsid w:val="00916A44"/>
    <w:rsid w:val="009465AA"/>
    <w:rsid w:val="00977327"/>
    <w:rsid w:val="00983B14"/>
    <w:rsid w:val="009B20B9"/>
    <w:rsid w:val="00A14642"/>
    <w:rsid w:val="00A34DE5"/>
    <w:rsid w:val="00A441D3"/>
    <w:rsid w:val="00A644DD"/>
    <w:rsid w:val="00A836A0"/>
    <w:rsid w:val="00AA4B68"/>
    <w:rsid w:val="00AD13A8"/>
    <w:rsid w:val="00AF0CDC"/>
    <w:rsid w:val="00AF418A"/>
    <w:rsid w:val="00AF7BEB"/>
    <w:rsid w:val="00B25ED3"/>
    <w:rsid w:val="00B54E99"/>
    <w:rsid w:val="00B5679B"/>
    <w:rsid w:val="00B63530"/>
    <w:rsid w:val="00B86FAD"/>
    <w:rsid w:val="00B976F5"/>
    <w:rsid w:val="00BA638E"/>
    <w:rsid w:val="00BB18CB"/>
    <w:rsid w:val="00BD7512"/>
    <w:rsid w:val="00BE404E"/>
    <w:rsid w:val="00BE781F"/>
    <w:rsid w:val="00C00750"/>
    <w:rsid w:val="00C052B9"/>
    <w:rsid w:val="00C12603"/>
    <w:rsid w:val="00C21B7E"/>
    <w:rsid w:val="00C47F93"/>
    <w:rsid w:val="00C56C00"/>
    <w:rsid w:val="00C73248"/>
    <w:rsid w:val="00C949D6"/>
    <w:rsid w:val="00CC0EEF"/>
    <w:rsid w:val="00CC4F60"/>
    <w:rsid w:val="00CC6EF3"/>
    <w:rsid w:val="00CE5B70"/>
    <w:rsid w:val="00CF1F1D"/>
    <w:rsid w:val="00CF723A"/>
    <w:rsid w:val="00D002EC"/>
    <w:rsid w:val="00D46F4F"/>
    <w:rsid w:val="00D54957"/>
    <w:rsid w:val="00D969AA"/>
    <w:rsid w:val="00DB612F"/>
    <w:rsid w:val="00DC54CA"/>
    <w:rsid w:val="00DD386A"/>
    <w:rsid w:val="00E16A2A"/>
    <w:rsid w:val="00E6780A"/>
    <w:rsid w:val="00E70814"/>
    <w:rsid w:val="00E9388E"/>
    <w:rsid w:val="00E97013"/>
    <w:rsid w:val="00ED0D78"/>
    <w:rsid w:val="00EE793A"/>
    <w:rsid w:val="00F072F0"/>
    <w:rsid w:val="00F11948"/>
    <w:rsid w:val="00F16333"/>
    <w:rsid w:val="00F73C4B"/>
    <w:rsid w:val="00FB23E2"/>
    <w:rsid w:val="00FC6155"/>
    <w:rsid w:val="00FF0325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DDC5-B7A1-44EA-8815-F5082002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20</cp:revision>
  <cp:lastPrinted>2016-03-11T11:08:00Z</cp:lastPrinted>
  <dcterms:created xsi:type="dcterms:W3CDTF">2015-03-13T12:16:00Z</dcterms:created>
  <dcterms:modified xsi:type="dcterms:W3CDTF">2016-03-11T11:10:00Z</dcterms:modified>
</cp:coreProperties>
</file>