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1886166B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475DB064" w14:textId="77777777" w:rsidR="00C60F1F" w:rsidRDefault="001508C5" w:rsidP="00C60F1F">
      <w:pPr>
        <w:spacing w:line="288" w:lineRule="auto"/>
        <w:ind w:left="2832" w:firstLine="708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</w:t>
      </w:r>
    </w:p>
    <w:p w14:paraId="5C07E809" w14:textId="0571706F" w:rsidR="00E4178B" w:rsidRDefault="00C60F1F" w:rsidP="00C60F1F">
      <w:pPr>
        <w:spacing w:line="288" w:lineRule="auto"/>
        <w:jc w:val="both"/>
        <w:rPr>
          <w:b/>
          <w:bCs/>
          <w:sz w:val="16"/>
          <w:szCs w:val="16"/>
        </w:rPr>
      </w:pPr>
      <w:bookmarkStart w:id="0" w:name="_Hlk519835916"/>
      <w:r w:rsidRPr="00CA7A07">
        <w:rPr>
          <w:b/>
          <w:bCs/>
          <w:sz w:val="16"/>
          <w:szCs w:val="16"/>
        </w:rPr>
        <w:t>w sprawie zmiany uchwały nr XXX/204/2017 Rady Miejskiej w Toszku z dnia 30 stycznia 2017 r. w sprawie zarządzenia poboru w drodze inkasa podatku rolnego, podatku leśnego i podatku od nieruchomości od osób fizycznych oraz zasad wynagrodzenia za inkaso na terenie sołectw, zmienionej uchwałą nr</w:t>
      </w:r>
      <w:r w:rsidR="00CA7A07">
        <w:rPr>
          <w:b/>
          <w:bCs/>
          <w:sz w:val="16"/>
          <w:szCs w:val="16"/>
        </w:rPr>
        <w:t xml:space="preserve"> </w:t>
      </w:r>
      <w:r w:rsidRPr="00CA7A07">
        <w:rPr>
          <w:b/>
          <w:bCs/>
          <w:sz w:val="16"/>
          <w:szCs w:val="16"/>
        </w:rPr>
        <w:t>VII/87/2019 Rady Miejskiej w Toszku z dnia 24 kwietnia 2019 r. w sprawie zmiany uchwały nr XXX/204/2017 Rady Miejskiej w Toszku z dnia 30 stycznia 2017 r. w sprawie zarządzenia poboru inkasa podatku rolnego, podatku leśnego i podatku od nieruchomości od osób fizycznych oraz zasad wynagrodzenia za inkaso na terenie sołectw, zmienionej uchwałą</w:t>
      </w:r>
      <w:r w:rsidR="00553145">
        <w:rPr>
          <w:b/>
          <w:bCs/>
          <w:sz w:val="16"/>
          <w:szCs w:val="16"/>
        </w:rPr>
        <w:t xml:space="preserve"> nr</w:t>
      </w:r>
      <w:r w:rsidRPr="00CA7A07">
        <w:rPr>
          <w:b/>
          <w:bCs/>
          <w:sz w:val="16"/>
          <w:szCs w:val="16"/>
        </w:rPr>
        <w:t xml:space="preserve"> III/29/2024 Rady Miejskiej w Toszku  z dnia 27 czerwca 2024 r. w sprawie zarządzenia poboru w drodze inkasa podatku rolnego, leśnego i podatku od nieruchomości od osób fizycznych oraz zasad wynagrodzenia za inkaso na terenie sołectw</w:t>
      </w:r>
      <w:bookmarkEnd w:id="0"/>
    </w:p>
    <w:p w14:paraId="6BF3148F" w14:textId="77777777" w:rsidR="00237ED8" w:rsidRPr="00CA7A07" w:rsidRDefault="00237ED8" w:rsidP="00C60F1F">
      <w:pPr>
        <w:spacing w:line="288" w:lineRule="auto"/>
        <w:jc w:val="both"/>
        <w:rPr>
          <w:rFonts w:ascii="Book Antiqua" w:hAnsi="Book Antiqua"/>
          <w:b/>
          <w:sz w:val="16"/>
          <w:szCs w:val="16"/>
        </w:rPr>
      </w:pPr>
      <w:bookmarkStart w:id="1" w:name="_GoBack"/>
      <w:bookmarkEnd w:id="1"/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2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DDDD1" w14:textId="77777777" w:rsidR="00677D9B" w:rsidRDefault="00677D9B">
      <w:r>
        <w:separator/>
      </w:r>
    </w:p>
  </w:endnote>
  <w:endnote w:type="continuationSeparator" w:id="0">
    <w:p w14:paraId="269ABFBE" w14:textId="77777777" w:rsidR="00677D9B" w:rsidRDefault="0067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37ED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37ED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7A597" w14:textId="77777777" w:rsidR="00677D9B" w:rsidRDefault="00677D9B">
      <w:r>
        <w:separator/>
      </w:r>
    </w:p>
  </w:footnote>
  <w:footnote w:type="continuationSeparator" w:id="0">
    <w:p w14:paraId="375CB43E" w14:textId="77777777" w:rsidR="00677D9B" w:rsidRDefault="00677D9B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37ED8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21056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D3A14"/>
    <w:rsid w:val="004F6947"/>
    <w:rsid w:val="004F7057"/>
    <w:rsid w:val="0050196E"/>
    <w:rsid w:val="0050435D"/>
    <w:rsid w:val="005316C3"/>
    <w:rsid w:val="00553145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77D9B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33CF3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0F1F"/>
    <w:rsid w:val="00C6189B"/>
    <w:rsid w:val="00C662D2"/>
    <w:rsid w:val="00C66658"/>
    <w:rsid w:val="00C674A0"/>
    <w:rsid w:val="00C9625D"/>
    <w:rsid w:val="00CA46BE"/>
    <w:rsid w:val="00CA7A07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B64A4"/>
    <w:rsid w:val="00DD7850"/>
    <w:rsid w:val="00DE1E40"/>
    <w:rsid w:val="00DF2218"/>
    <w:rsid w:val="00E03A3F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EE75CA"/>
    <w:rsid w:val="00F168F5"/>
    <w:rsid w:val="00F37A83"/>
    <w:rsid w:val="00F40B88"/>
    <w:rsid w:val="00F42FCA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C62A-FB15-40D8-A258-E4640DEA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Jolanta Widło</cp:lastModifiedBy>
  <cp:revision>6</cp:revision>
  <cp:lastPrinted>2022-06-01T10:09:00Z</cp:lastPrinted>
  <dcterms:created xsi:type="dcterms:W3CDTF">2025-03-31T08:59:00Z</dcterms:created>
  <dcterms:modified xsi:type="dcterms:W3CDTF">2025-04-01T07:28:00Z</dcterms:modified>
</cp:coreProperties>
</file>