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A3" w:rsidRDefault="006915A3" w:rsidP="006915A3">
      <w:pPr>
        <w:widowControl w:val="0"/>
        <w:tabs>
          <w:tab w:val="left" w:pos="11624"/>
        </w:tabs>
        <w:spacing w:after="0" w:line="240" w:lineRule="auto"/>
        <w:ind w:left="11624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Załącznik nr 1</w:t>
      </w:r>
      <w:r w:rsidR="00FA16F7">
        <w:rPr>
          <w:rFonts w:ascii="Book Antiqua" w:eastAsia="Times New Roman" w:hAnsi="Book Antiqua"/>
          <w:sz w:val="20"/>
          <w:szCs w:val="20"/>
        </w:rPr>
        <w:t xml:space="preserve"> do Oferty</w:t>
      </w:r>
    </w:p>
    <w:p w:rsidR="00D54957" w:rsidRPr="00523E71" w:rsidRDefault="00D54957" w:rsidP="00523E71">
      <w:pPr>
        <w:spacing w:after="0" w:line="240" w:lineRule="auto"/>
        <w:jc w:val="right"/>
        <w:rPr>
          <w:rFonts w:ascii="Book Antiqua" w:hAnsi="Book Antiqua"/>
          <w:sz w:val="28"/>
          <w:szCs w:val="28"/>
        </w:rPr>
      </w:pPr>
    </w:p>
    <w:p w:rsidR="00D54957" w:rsidRDefault="00B63530" w:rsidP="00523E71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523E71" w:rsidRPr="008625B6" w:rsidRDefault="00523E71" w:rsidP="00523E71">
      <w:pPr>
        <w:spacing w:after="0" w:line="240" w:lineRule="auto"/>
        <w:jc w:val="center"/>
        <w:rPr>
          <w:rFonts w:ascii="Book Antiqua" w:hAnsi="Book Antiqua"/>
          <w:b/>
        </w:rPr>
      </w:pP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96"/>
        <w:gridCol w:w="1418"/>
        <w:gridCol w:w="1376"/>
        <w:gridCol w:w="1396"/>
        <w:gridCol w:w="952"/>
        <w:gridCol w:w="1182"/>
        <w:gridCol w:w="1512"/>
      </w:tblGrid>
      <w:tr w:rsidR="00D54957" w:rsidRPr="00002BCB" w:rsidTr="003D7BAC">
        <w:trPr>
          <w:trHeight w:val="1102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D54957" w:rsidRPr="00455430" w:rsidRDefault="00E7369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F73C4B">
              <w:rPr>
                <w:rFonts w:ascii="Book Antiqua" w:hAnsi="Book Antiqua"/>
                <w:sz w:val="18"/>
                <w:szCs w:val="18"/>
              </w:rPr>
              <w:br/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D54957" w:rsidRPr="00455430" w:rsidRDefault="00497083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ilość w okresie trwania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umowy</w:t>
            </w:r>
          </w:p>
        </w:tc>
        <w:tc>
          <w:tcPr>
            <w:tcW w:w="13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3247D0" w:rsidRDefault="003247D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D54957" w:rsidRPr="00455430" w:rsidRDefault="00D54957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002E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D002E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D54957" w:rsidRPr="00455430" w:rsidRDefault="00D54957" w:rsidP="00D002EC">
            <w:pPr>
              <w:tabs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AF0CDC" w:rsidRPr="005C0440" w:rsidTr="003D7BAC">
        <w:trPr>
          <w:trHeight w:val="583"/>
          <w:jc w:val="center"/>
        </w:trPr>
        <w:tc>
          <w:tcPr>
            <w:tcW w:w="576" w:type="dxa"/>
            <w:vAlign w:val="center"/>
          </w:tcPr>
          <w:p w:rsidR="00AF0CDC" w:rsidRPr="00E57481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5103" w:type="dxa"/>
            <w:vAlign w:val="center"/>
          </w:tcPr>
          <w:p w:rsidR="00AF0CDC" w:rsidRDefault="00AF0CDC" w:rsidP="000366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Gąbk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r>
              <w:rPr>
                <w:rFonts w:ascii="Book Antiqua" w:hAnsi="Book Antiqua"/>
                <w:sz w:val="18"/>
                <w:szCs w:val="18"/>
              </w:rPr>
              <w:t xml:space="preserve"> zmywak średnie z ostrą stroną do szorowania</w:t>
            </w:r>
          </w:p>
        </w:tc>
        <w:tc>
          <w:tcPr>
            <w:tcW w:w="1196" w:type="dxa"/>
            <w:vAlign w:val="center"/>
          </w:tcPr>
          <w:p w:rsidR="00AF0CDC" w:rsidRDefault="00AF418A" w:rsidP="00AF418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AF0CDC" w:rsidRDefault="00E57481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AF0CDC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3247D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625B6" w:rsidRPr="005C0440" w:rsidTr="00523E71">
        <w:trPr>
          <w:trHeight w:val="756"/>
          <w:jc w:val="center"/>
        </w:trPr>
        <w:tc>
          <w:tcPr>
            <w:tcW w:w="576" w:type="dxa"/>
            <w:vAlign w:val="center"/>
          </w:tcPr>
          <w:p w:rsidR="008625B6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2.</w:t>
            </w:r>
          </w:p>
        </w:tc>
        <w:tc>
          <w:tcPr>
            <w:tcW w:w="5103" w:type="dxa"/>
            <w:vAlign w:val="center"/>
          </w:tcPr>
          <w:p w:rsidR="008625B6" w:rsidRDefault="00DE7B6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</w:t>
            </w:r>
            <w:r w:rsidR="00036615">
              <w:rPr>
                <w:rFonts w:ascii="Book Antiqua" w:hAnsi="Book Antiqua"/>
                <w:sz w:val="18"/>
                <w:szCs w:val="18"/>
              </w:rPr>
              <w:t xml:space="preserve">ostka </w:t>
            </w:r>
            <w:r>
              <w:rPr>
                <w:rFonts w:ascii="Book Antiqua" w:hAnsi="Book Antiqua"/>
                <w:sz w:val="18"/>
                <w:szCs w:val="18"/>
              </w:rPr>
              <w:t>WC</w:t>
            </w:r>
            <w:r w:rsidR="008625B6">
              <w:rPr>
                <w:rFonts w:ascii="Book Antiqua" w:hAnsi="Book Antiqua"/>
                <w:sz w:val="18"/>
                <w:szCs w:val="18"/>
              </w:rPr>
              <w:t xml:space="preserve"> z koszyczkami, mające właściwości odkażające </w:t>
            </w:r>
            <w:r w:rsidR="008625B6">
              <w:rPr>
                <w:rFonts w:ascii="Book Antiqua" w:hAnsi="Book Antiqua"/>
                <w:sz w:val="18"/>
                <w:szCs w:val="18"/>
              </w:rPr>
              <w:br/>
              <w:t>o przyjemnym zapachu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, zapobiegające osadzaniu </w:t>
            </w:r>
            <w:r w:rsidR="00DC7BA9">
              <w:rPr>
                <w:rFonts w:ascii="Book Antiqua" w:hAnsi="Book Antiqua"/>
                <w:sz w:val="18"/>
                <w:szCs w:val="18"/>
              </w:rPr>
              <w:t>się kamienia</w:t>
            </w:r>
          </w:p>
        </w:tc>
        <w:tc>
          <w:tcPr>
            <w:tcW w:w="1196" w:type="dxa"/>
            <w:vAlign w:val="center"/>
          </w:tcPr>
          <w:p w:rsidR="008625B6" w:rsidRDefault="00DC7BA9" w:rsidP="00AF418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8625B6" w:rsidRDefault="001A109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  <w:r w:rsidR="00DC7BA9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8625B6" w:rsidRPr="003247D0" w:rsidRDefault="008625B6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8625B6" w:rsidRPr="00455430" w:rsidRDefault="008625B6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8625B6" w:rsidRPr="00455430" w:rsidRDefault="008625B6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8625B6" w:rsidRPr="00455430" w:rsidRDefault="008625B6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8625B6" w:rsidRPr="00455430" w:rsidRDefault="008625B6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CDC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AF0CDC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5103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Mydło w płynie nawilżające, łagodne dla skóry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w postaci gęstego płynu</w:t>
            </w:r>
          </w:p>
        </w:tc>
        <w:tc>
          <w:tcPr>
            <w:tcW w:w="1196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litrów</w:t>
            </w:r>
          </w:p>
        </w:tc>
        <w:tc>
          <w:tcPr>
            <w:tcW w:w="1418" w:type="dxa"/>
            <w:vAlign w:val="center"/>
          </w:tcPr>
          <w:p w:rsidR="00AF0CDC" w:rsidRDefault="001A109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3247D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E7B6A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DE7B6A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5103" w:type="dxa"/>
            <w:vAlign w:val="center"/>
          </w:tcPr>
          <w:p w:rsidR="00DE7B6A" w:rsidRDefault="00811901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</w:t>
            </w:r>
            <w:r w:rsidR="00DE7B6A">
              <w:rPr>
                <w:rFonts w:ascii="Book Antiqua" w:hAnsi="Book Antiqua"/>
                <w:sz w:val="18"/>
                <w:szCs w:val="18"/>
              </w:rPr>
              <w:t xml:space="preserve"> do 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ręcznego </w:t>
            </w:r>
            <w:r w:rsidR="00DE7B6A">
              <w:rPr>
                <w:rFonts w:ascii="Book Antiqua" w:hAnsi="Book Antiqua"/>
                <w:sz w:val="18"/>
                <w:szCs w:val="18"/>
              </w:rPr>
              <w:t>mycia naczyń, łagodny dla skóry</w:t>
            </w:r>
            <w:r>
              <w:rPr>
                <w:rFonts w:ascii="Book Antiqua" w:hAnsi="Book Antiqua"/>
                <w:sz w:val="18"/>
                <w:szCs w:val="18"/>
              </w:rPr>
              <w:t>, dozowanie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średnio </w:t>
            </w: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ml </w:t>
            </w:r>
            <w:r w:rsidR="00931B6B">
              <w:rPr>
                <w:rFonts w:ascii="Book Antiqua" w:hAnsi="Book Antiqua"/>
                <w:sz w:val="18"/>
                <w:szCs w:val="18"/>
              </w:rPr>
              <w:t>/</w:t>
            </w:r>
            <w:r>
              <w:rPr>
                <w:rFonts w:ascii="Book Antiqua" w:hAnsi="Book Antiqua"/>
                <w:sz w:val="18"/>
                <w:szCs w:val="18"/>
              </w:rPr>
              <w:t xml:space="preserve"> 10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l wody</w:t>
            </w:r>
          </w:p>
        </w:tc>
        <w:tc>
          <w:tcPr>
            <w:tcW w:w="1196" w:type="dxa"/>
            <w:vAlign w:val="center"/>
          </w:tcPr>
          <w:p w:rsidR="00DE7B6A" w:rsidRDefault="00DE7B6A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DE7B6A" w:rsidRDefault="00DE7B6A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litrów</w:t>
            </w:r>
          </w:p>
        </w:tc>
        <w:tc>
          <w:tcPr>
            <w:tcW w:w="1418" w:type="dxa"/>
            <w:vAlign w:val="center"/>
          </w:tcPr>
          <w:p w:rsidR="00DE7B6A" w:rsidRDefault="00931B6B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DE7B6A" w:rsidRPr="003247D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31B6B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931B6B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5103" w:type="dxa"/>
            <w:vAlign w:val="center"/>
          </w:tcPr>
          <w:p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ręcznego mycia naczyń, łagodny dla skóry, dozowanie średnio 10 ml / 10 l wody</w:t>
            </w:r>
          </w:p>
        </w:tc>
        <w:tc>
          <w:tcPr>
            <w:tcW w:w="1196" w:type="dxa"/>
            <w:vAlign w:val="center"/>
          </w:tcPr>
          <w:p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litr</w:t>
            </w:r>
          </w:p>
        </w:tc>
        <w:tc>
          <w:tcPr>
            <w:tcW w:w="1418" w:type="dxa"/>
            <w:vAlign w:val="center"/>
          </w:tcPr>
          <w:p w:rsidR="00931B6B" w:rsidRDefault="00931B6B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931B6B" w:rsidRPr="003247D0" w:rsidRDefault="00931B6B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931B6B" w:rsidRPr="00455430" w:rsidRDefault="00931B6B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931B6B" w:rsidRPr="00455430" w:rsidRDefault="00931B6B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931B6B" w:rsidRPr="00455430" w:rsidRDefault="00931B6B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931B6B" w:rsidRPr="00455430" w:rsidRDefault="00931B6B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53323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453323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5103" w:type="dxa"/>
            <w:vAlign w:val="center"/>
          </w:tcPr>
          <w:p w:rsidR="00453323" w:rsidRDefault="004D033F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Mleczko do szorowania</w:t>
            </w:r>
            <w:r w:rsidR="00880EF9" w:rsidRPr="00880EF9">
              <w:rPr>
                <w:rFonts w:ascii="Book Antiqua" w:hAnsi="Book Antiqua"/>
              </w:rPr>
              <w:t xml:space="preserve">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o</w:t>
            </w:r>
            <w:r w:rsidR="00880EF9">
              <w:t xml:space="preserve"> i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ntensywnych </w:t>
            </w:r>
            <w:r w:rsidR="00FC5329">
              <w:rPr>
                <w:rFonts w:ascii="Book Antiqua" w:hAnsi="Book Antiqua"/>
                <w:sz w:val="18"/>
                <w:szCs w:val="18"/>
              </w:rPr>
              <w:t xml:space="preserve">właściwościach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czyszczących </w:t>
            </w:r>
            <w:r w:rsidR="00FC5329">
              <w:rPr>
                <w:rFonts w:ascii="Book Antiqua" w:hAnsi="Book Antiqua"/>
                <w:sz w:val="18"/>
                <w:szCs w:val="18"/>
              </w:rPr>
              <w:t>do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 powierzchni ceramicznych</w:t>
            </w:r>
            <w:r w:rsidR="00C468B5">
              <w:rPr>
                <w:rFonts w:ascii="Book Antiqua" w:hAnsi="Book Antiqua"/>
                <w:sz w:val="18"/>
                <w:szCs w:val="18"/>
              </w:rPr>
              <w:t>,</w:t>
            </w:r>
            <w:r w:rsidR="00FC5329">
              <w:rPr>
                <w:rFonts w:ascii="Book Antiqua" w:hAnsi="Book Antiqua"/>
                <w:sz w:val="18"/>
                <w:szCs w:val="18"/>
              </w:rPr>
              <w:t xml:space="preserve"> ze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stali szlachetnej</w:t>
            </w:r>
            <w:r w:rsidR="00FC5329">
              <w:rPr>
                <w:rFonts w:ascii="Book Antiqua" w:hAnsi="Book Antiqua"/>
                <w:sz w:val="18"/>
                <w:szCs w:val="18"/>
              </w:rPr>
              <w:t>,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 emalii</w:t>
            </w:r>
            <w:r w:rsidR="00FC5329">
              <w:rPr>
                <w:rFonts w:ascii="Book Antiqua" w:hAnsi="Book Antiqua"/>
                <w:sz w:val="18"/>
                <w:szCs w:val="18"/>
              </w:rPr>
              <w:t>, n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ie rysuje powierzchni</w:t>
            </w:r>
            <w:r w:rsidR="00FC5329">
              <w:rPr>
                <w:rFonts w:ascii="Book Antiqua" w:hAnsi="Book Antiqua"/>
                <w:sz w:val="18"/>
                <w:szCs w:val="18"/>
              </w:rPr>
              <w:t>, p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ozostawia świeży zapach </w:t>
            </w:r>
          </w:p>
        </w:tc>
        <w:tc>
          <w:tcPr>
            <w:tcW w:w="1196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453323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litr</w:t>
            </w:r>
          </w:p>
        </w:tc>
        <w:tc>
          <w:tcPr>
            <w:tcW w:w="1418" w:type="dxa"/>
            <w:vAlign w:val="center"/>
          </w:tcPr>
          <w:p w:rsidR="00453323" w:rsidRDefault="00E73692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453323" w:rsidRPr="003247D0" w:rsidRDefault="0045332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453323" w:rsidRPr="00455430" w:rsidRDefault="0045332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453323" w:rsidRPr="00455430" w:rsidRDefault="0045332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53323" w:rsidRPr="00455430" w:rsidRDefault="0045332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453323" w:rsidRPr="00455430" w:rsidRDefault="0045332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CDC" w:rsidRPr="005C0440" w:rsidTr="003D7BAC">
        <w:trPr>
          <w:trHeight w:val="701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AF0CDC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F0CDC" w:rsidRDefault="00497083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Papier toaletowy makulatura </w:t>
            </w:r>
            <w:r w:rsidR="00AF0CDC">
              <w:rPr>
                <w:rFonts w:ascii="Book Antiqua" w:hAnsi="Book Antiqua"/>
                <w:sz w:val="18"/>
                <w:szCs w:val="18"/>
              </w:rPr>
              <w:t>w rolce –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E7B6A">
              <w:rPr>
                <w:rFonts w:ascii="Book Antiqua" w:hAnsi="Book Antiqua"/>
                <w:sz w:val="18"/>
                <w:szCs w:val="18"/>
              </w:rPr>
              <w:t xml:space="preserve">standard, </w:t>
            </w:r>
            <w:r w:rsidR="00AF0CDC">
              <w:rPr>
                <w:rFonts w:ascii="Book Antiqua" w:hAnsi="Book Antiqua"/>
                <w:sz w:val="18"/>
                <w:szCs w:val="18"/>
              </w:rPr>
              <w:t>biały, miękki, dwuwarstwowy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AF0CDC" w:rsidRDefault="00AF418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(8 rolek)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0CDC" w:rsidRDefault="001A109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140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3247D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E7B6A" w:rsidRPr="005C0440" w:rsidTr="003D7BAC">
        <w:trPr>
          <w:trHeight w:val="701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E7B6A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E7B6A" w:rsidRDefault="00DE7B6A" w:rsidP="009E3E4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Papier toaletowy makulatura w rolce –biały, 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gofrowany, </w:t>
            </w:r>
            <w:r>
              <w:rPr>
                <w:rFonts w:ascii="Book Antiqua" w:hAnsi="Book Antiqua"/>
                <w:sz w:val="18"/>
                <w:szCs w:val="18"/>
              </w:rPr>
              <w:t>miękki, dwuwarstwowy</w:t>
            </w:r>
            <w:r w:rsidR="00390D1F">
              <w:rPr>
                <w:rFonts w:ascii="Book Antiqua" w:hAnsi="Book Antiqua"/>
                <w:sz w:val="18"/>
                <w:szCs w:val="18"/>
              </w:rPr>
              <w:t xml:space="preserve"> o średnicy rolki 20</w:t>
            </w:r>
            <w:r w:rsidR="009E3E42">
              <w:rPr>
                <w:rFonts w:ascii="Book Antiqua" w:hAnsi="Book Antiqua"/>
                <w:sz w:val="18"/>
                <w:szCs w:val="18"/>
              </w:rPr>
              <w:t>-</w:t>
            </w:r>
            <w:r w:rsidR="00390D1F">
              <w:rPr>
                <w:rFonts w:ascii="Book Antiqua" w:hAnsi="Book Antiqua"/>
                <w:sz w:val="18"/>
                <w:szCs w:val="18"/>
              </w:rPr>
              <w:t>23 cm</w:t>
            </w:r>
            <w:r w:rsidR="00931B6B">
              <w:rPr>
                <w:rFonts w:ascii="Book Antiqua" w:hAnsi="Book Antiqua"/>
                <w:sz w:val="18"/>
                <w:szCs w:val="18"/>
              </w:rPr>
              <w:t>, szer. 9 cm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390D1F" w:rsidRDefault="00390D1F" w:rsidP="00390D1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DE7B6A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(6</w:t>
            </w:r>
            <w:r w:rsidR="00390D1F">
              <w:rPr>
                <w:rFonts w:ascii="Book Antiqua" w:hAnsi="Book Antiqua"/>
                <w:sz w:val="18"/>
                <w:szCs w:val="18"/>
              </w:rPr>
              <w:t xml:space="preserve"> rolek)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E7B6A" w:rsidRDefault="001A109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E57481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3247D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CDC" w:rsidRPr="005C0440" w:rsidTr="00523E71">
        <w:trPr>
          <w:trHeight w:val="623"/>
          <w:jc w:val="center"/>
        </w:trPr>
        <w:tc>
          <w:tcPr>
            <w:tcW w:w="576" w:type="dxa"/>
            <w:vAlign w:val="center"/>
          </w:tcPr>
          <w:p w:rsidR="00AF0CDC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9.</w:t>
            </w:r>
          </w:p>
        </w:tc>
        <w:tc>
          <w:tcPr>
            <w:tcW w:w="5103" w:type="dxa"/>
            <w:vAlign w:val="center"/>
          </w:tcPr>
          <w:p w:rsidR="00AF0CDC" w:rsidRDefault="00497083" w:rsidP="00497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w granulkach</w:t>
            </w:r>
            <w:r w:rsidR="00AF0CDC">
              <w:rPr>
                <w:rFonts w:ascii="Book Antiqua" w:hAnsi="Book Antiqua"/>
                <w:sz w:val="18"/>
                <w:szCs w:val="18"/>
              </w:rPr>
              <w:t xml:space="preserve"> do udrażniania rur, syfonów, odpływów na bazie wodorotlenku sodowego</w:t>
            </w:r>
          </w:p>
        </w:tc>
        <w:tc>
          <w:tcPr>
            <w:tcW w:w="1196" w:type="dxa"/>
            <w:vAlign w:val="center"/>
          </w:tcPr>
          <w:p w:rsidR="009A26D1" w:rsidRDefault="009E3E4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</w:t>
            </w:r>
            <w:r w:rsidR="00AF0CDC">
              <w:rPr>
                <w:rFonts w:ascii="Book Antiqua" w:hAnsi="Book Antiqua"/>
                <w:sz w:val="18"/>
                <w:szCs w:val="18"/>
              </w:rPr>
              <w:t>pakowanie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kg</w:t>
            </w:r>
          </w:p>
        </w:tc>
        <w:tc>
          <w:tcPr>
            <w:tcW w:w="1418" w:type="dxa"/>
            <w:vAlign w:val="center"/>
          </w:tcPr>
          <w:p w:rsidR="00AF0CDC" w:rsidRDefault="001A109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3247D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23E71" w:rsidRPr="005C0440" w:rsidTr="006B3129">
        <w:trPr>
          <w:trHeight w:val="623"/>
          <w:jc w:val="center"/>
        </w:trPr>
        <w:tc>
          <w:tcPr>
            <w:tcW w:w="576" w:type="dxa"/>
            <w:vAlign w:val="center"/>
          </w:tcPr>
          <w:p w:rsidR="00523E71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10.</w:t>
            </w:r>
          </w:p>
        </w:tc>
        <w:tc>
          <w:tcPr>
            <w:tcW w:w="5103" w:type="dxa"/>
            <w:vAlign w:val="center"/>
          </w:tcPr>
          <w:p w:rsidR="00523E71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Ręczniki papierowe białe w składce 22,4 cm x 23 cm, miękkie, chłonne, dwuwarstwowe</w:t>
            </w:r>
          </w:p>
        </w:tc>
        <w:tc>
          <w:tcPr>
            <w:tcW w:w="1196" w:type="dxa"/>
            <w:vAlign w:val="center"/>
          </w:tcPr>
          <w:p w:rsidR="00523E71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opakowanie </w:t>
            </w:r>
          </w:p>
          <w:p w:rsidR="00523E71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(15 paczek </w:t>
            </w:r>
          </w:p>
          <w:p w:rsidR="00523E71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po 200 listków)</w:t>
            </w:r>
          </w:p>
        </w:tc>
        <w:tc>
          <w:tcPr>
            <w:tcW w:w="1418" w:type="dxa"/>
            <w:vAlign w:val="center"/>
          </w:tcPr>
          <w:p w:rsidR="00523E71" w:rsidRDefault="00E5748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  <w:r w:rsidR="00523E71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3E71" w:rsidRPr="003247D0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3E71" w:rsidRPr="00455430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3E71" w:rsidRPr="00455430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3E71" w:rsidRPr="00455430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523E71" w:rsidRPr="00455430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7141F5" w:rsidRDefault="007141F5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:rsidR="007141F5" w:rsidRDefault="007141F5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:rsidR="00E57481" w:rsidRDefault="00E57481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:rsidR="00E57481" w:rsidRDefault="00E57481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:rsidR="00E57481" w:rsidRPr="00523E71" w:rsidRDefault="00E57481" w:rsidP="00E57481">
      <w:pPr>
        <w:spacing w:after="0"/>
        <w:ind w:left="9217" w:firstLine="709"/>
        <w:rPr>
          <w:rFonts w:ascii="Book Antiqua" w:hAnsi="Book Antiqua"/>
          <w:sz w:val="16"/>
          <w:szCs w:val="16"/>
        </w:rPr>
      </w:pPr>
      <w:r w:rsidRPr="00523E71">
        <w:rPr>
          <w:rFonts w:ascii="Book Antiqua" w:hAnsi="Book Antiqua"/>
          <w:sz w:val="16"/>
          <w:szCs w:val="16"/>
        </w:rPr>
        <w:t>……………………………………………………………………………</w:t>
      </w:r>
    </w:p>
    <w:p w:rsidR="00E57481" w:rsidRPr="00523E71" w:rsidRDefault="00E57481" w:rsidP="00E57481">
      <w:pPr>
        <w:spacing w:after="0" w:line="240" w:lineRule="auto"/>
        <w:ind w:left="9926" w:firstLine="709"/>
        <w:rPr>
          <w:rFonts w:ascii="Book Antiqua" w:hAnsi="Book Antiqua"/>
          <w:sz w:val="16"/>
          <w:szCs w:val="16"/>
        </w:rPr>
      </w:pPr>
      <w:r w:rsidRPr="00523E71">
        <w:rPr>
          <w:rFonts w:ascii="Book Antiqua" w:hAnsi="Book Antiqua"/>
          <w:sz w:val="16"/>
          <w:szCs w:val="16"/>
        </w:rPr>
        <w:t>pieczątka i podpis osób(-y) upoważnionych(-ej)</w:t>
      </w:r>
    </w:p>
    <w:p w:rsidR="00E57481" w:rsidRPr="00523E71" w:rsidRDefault="00E57481" w:rsidP="00E57481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  <w:r w:rsidRPr="00523E71">
        <w:rPr>
          <w:rFonts w:ascii="Book Antiqua" w:hAnsi="Book Antiqua"/>
          <w:sz w:val="16"/>
          <w:szCs w:val="16"/>
        </w:rPr>
        <w:t>do</w:t>
      </w:r>
      <w:r>
        <w:rPr>
          <w:rFonts w:ascii="Book Antiqua" w:hAnsi="Book Antiqua"/>
          <w:sz w:val="16"/>
          <w:szCs w:val="16"/>
        </w:rPr>
        <w:t xml:space="preserve"> reprezentowania Wykonawcy lub p</w:t>
      </w:r>
      <w:r w:rsidRPr="00523E71">
        <w:rPr>
          <w:rFonts w:ascii="Book Antiqua" w:hAnsi="Book Antiqua"/>
          <w:sz w:val="16"/>
          <w:szCs w:val="16"/>
        </w:rPr>
        <w:t>ełnomocnika Wykonawcy</w:t>
      </w:r>
    </w:p>
    <w:p w:rsidR="00E73692" w:rsidRPr="009E3E42" w:rsidRDefault="00E73692" w:rsidP="009E3E42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5025"/>
        <w:gridCol w:w="1275"/>
        <w:gridCol w:w="1418"/>
        <w:gridCol w:w="1483"/>
        <w:gridCol w:w="1276"/>
        <w:gridCol w:w="992"/>
        <w:gridCol w:w="1134"/>
        <w:gridCol w:w="1533"/>
      </w:tblGrid>
      <w:tr w:rsidR="00AF0CDC" w:rsidRPr="005C0440" w:rsidTr="00E76340">
        <w:trPr>
          <w:trHeight w:val="533"/>
          <w:jc w:val="center"/>
        </w:trPr>
        <w:tc>
          <w:tcPr>
            <w:tcW w:w="575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025" w:type="dxa"/>
            <w:shd w:val="clear" w:color="auto" w:fill="BFBFBF" w:themeFill="background1" w:themeFillShade="BF"/>
            <w:vAlign w:val="center"/>
          </w:tcPr>
          <w:p w:rsidR="00AF0CDC" w:rsidRPr="00455430" w:rsidRDefault="00E73692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AF0CDC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483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AF0CDC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D002E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AF0CDC" w:rsidRPr="00455430" w:rsidRDefault="00AF0CDC" w:rsidP="00D002E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D002E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D002E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AF0CDC" w:rsidRPr="00455430" w:rsidRDefault="00AF0CDC" w:rsidP="00D002EC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C532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11.</w:t>
            </w: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Ręczniki papierowe białe w składce</w:t>
            </w:r>
            <w:r w:rsidR="00C468B5">
              <w:rPr>
                <w:rFonts w:ascii="Book Antiqua" w:hAnsi="Book Antiqua"/>
                <w:sz w:val="18"/>
                <w:szCs w:val="18"/>
              </w:rPr>
              <w:t xml:space="preserve"> 17-20,6 cm x 24-27</w:t>
            </w:r>
            <w:r>
              <w:rPr>
                <w:rFonts w:ascii="Book Antiqua" w:hAnsi="Book Antiqua"/>
                <w:sz w:val="18"/>
                <w:szCs w:val="18"/>
              </w:rPr>
              <w:t xml:space="preserve"> cm, miękkie, chłonne, dwuwarstwowe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(15 paczek </w:t>
            </w:r>
            <w:r>
              <w:rPr>
                <w:rFonts w:ascii="Book Antiqua" w:hAnsi="Book Antiqua"/>
                <w:sz w:val="18"/>
                <w:szCs w:val="18"/>
              </w:rPr>
              <w:br/>
              <w:t>po 200 listków)</w:t>
            </w:r>
          </w:p>
        </w:tc>
        <w:tc>
          <w:tcPr>
            <w:tcW w:w="1418" w:type="dxa"/>
            <w:vAlign w:val="center"/>
          </w:tcPr>
          <w:p w:rsidR="00FC5329" w:rsidRDefault="001A1093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FC5329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12.</w:t>
            </w: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Rękawiczki gospodarcze, gumowe, chroniące przed czynnikami mechanicznymi oraz środkami czyszczącymi słabego działania, rozmiar 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para</w:t>
            </w:r>
          </w:p>
        </w:tc>
        <w:tc>
          <w:tcPr>
            <w:tcW w:w="1418" w:type="dxa"/>
            <w:vAlign w:val="center"/>
          </w:tcPr>
          <w:p w:rsidR="00E57481" w:rsidRDefault="00E57481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13.</w:t>
            </w:r>
          </w:p>
        </w:tc>
        <w:tc>
          <w:tcPr>
            <w:tcW w:w="5025" w:type="dxa"/>
            <w:vAlign w:val="center"/>
          </w:tcPr>
          <w:p w:rsidR="00FC5329" w:rsidRDefault="00FC5329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Rękawiczki diagnostyczne i</w:t>
            </w:r>
            <w:r w:rsidR="00523E71">
              <w:rPr>
                <w:rFonts w:ascii="Book Antiqua" w:hAnsi="Book Antiqua"/>
                <w:sz w:val="18"/>
                <w:szCs w:val="18"/>
              </w:rPr>
              <w:t xml:space="preserve"> ochronne, </w:t>
            </w:r>
            <w:r>
              <w:rPr>
                <w:rFonts w:ascii="Book Antiqua" w:hAnsi="Book Antiqua"/>
                <w:sz w:val="18"/>
                <w:szCs w:val="18"/>
              </w:rPr>
              <w:t>pudrowane, lateksowe do jednorazowego użycia,  rozmiar 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 100 szt.</w:t>
            </w:r>
          </w:p>
        </w:tc>
        <w:tc>
          <w:tcPr>
            <w:tcW w:w="1418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14.</w:t>
            </w:r>
          </w:p>
        </w:tc>
        <w:tc>
          <w:tcPr>
            <w:tcW w:w="5025" w:type="dxa"/>
            <w:vAlign w:val="center"/>
          </w:tcPr>
          <w:p w:rsidR="00FC5329" w:rsidRDefault="00FC5329" w:rsidP="000366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r>
              <w:rPr>
                <w:rFonts w:ascii="Book Antiqua" w:hAnsi="Book Antiqua"/>
                <w:sz w:val="18"/>
                <w:szCs w:val="18"/>
              </w:rPr>
              <w:t xml:space="preserve"> do zamiatania z włosiem naturalnym</w:t>
            </w:r>
            <w:r w:rsidR="00523E71">
              <w:rPr>
                <w:rFonts w:ascii="Book Antiqua" w:hAnsi="Book Antiqua"/>
                <w:sz w:val="18"/>
                <w:szCs w:val="18"/>
              </w:rPr>
              <w:t>,</w:t>
            </w:r>
            <w:r w:rsidR="00523E71">
              <w:rPr>
                <w:rFonts w:ascii="Book Antiqua" w:hAnsi="Book Antiqua"/>
                <w:sz w:val="18"/>
                <w:szCs w:val="18"/>
              </w:rPr>
              <w:br/>
              <w:t xml:space="preserve"> szer. </w:t>
            </w:r>
            <w:r>
              <w:rPr>
                <w:rFonts w:ascii="Book Antiqua" w:hAnsi="Book Antiqua"/>
                <w:sz w:val="18"/>
                <w:szCs w:val="18"/>
              </w:rPr>
              <w:t>min. 30 cm ,</w:t>
            </w:r>
            <w:r w:rsidR="00523E71">
              <w:rPr>
                <w:rFonts w:ascii="Book Antiqua" w:hAnsi="Book Antiqua"/>
                <w:sz w:val="18"/>
                <w:szCs w:val="18"/>
              </w:rPr>
              <w:t xml:space="preserve"> gwint</w:t>
            </w:r>
            <w:r>
              <w:rPr>
                <w:rFonts w:ascii="Book Antiqua" w:hAnsi="Book Antiqua"/>
                <w:sz w:val="18"/>
                <w:szCs w:val="18"/>
              </w:rPr>
              <w:t xml:space="preserve"> z wkręcanym kijem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FC5329" w:rsidRDefault="001A1093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394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15.</w:t>
            </w: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Zestaw: szufelka + zmiotka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FC5329" w:rsidRDefault="00E57481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415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16.</w:t>
            </w:r>
          </w:p>
        </w:tc>
        <w:tc>
          <w:tcPr>
            <w:tcW w:w="5025" w:type="dxa"/>
            <w:vAlign w:val="center"/>
          </w:tcPr>
          <w:p w:rsidR="00FC5329" w:rsidRDefault="00FC5329" w:rsidP="000366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r w:rsidR="00D52C2C">
              <w:rPr>
                <w:rFonts w:ascii="Book Antiqua" w:hAnsi="Book Antiqua"/>
                <w:sz w:val="18"/>
                <w:szCs w:val="18"/>
              </w:rPr>
              <w:t xml:space="preserve"> ryżowa</w:t>
            </w:r>
            <w:r>
              <w:rPr>
                <w:rFonts w:ascii="Book Antiqua" w:hAnsi="Book Antiqua"/>
                <w:sz w:val="18"/>
                <w:szCs w:val="18"/>
              </w:rPr>
              <w:t xml:space="preserve"> do szorowania ręcznego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FC5329" w:rsidRDefault="001A1093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17.</w:t>
            </w: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="00036615">
              <w:rPr>
                <w:rFonts w:ascii="Book Antiqua" w:hAnsi="Book Antiqua"/>
                <w:sz w:val="18"/>
                <w:szCs w:val="18"/>
              </w:rPr>
              <w:t>zczotka</w:t>
            </w:r>
            <w:r>
              <w:rPr>
                <w:rFonts w:ascii="Book Antiqua" w:hAnsi="Book Antiqua"/>
                <w:sz w:val="18"/>
                <w:szCs w:val="18"/>
              </w:rPr>
              <w:t xml:space="preserve"> ryżow</w:t>
            </w:r>
            <w:r w:rsidR="00D52C2C">
              <w:rPr>
                <w:rFonts w:ascii="Book Antiqua" w:hAnsi="Book Antiqua"/>
                <w:sz w:val="18"/>
                <w:szCs w:val="18"/>
              </w:rPr>
              <w:t>a</w:t>
            </w:r>
            <w:r>
              <w:rPr>
                <w:rFonts w:ascii="Book Antiqua" w:hAnsi="Book Antiqu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szrober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), końcówka 25 cm do szorowania podłóg z kijem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FC5329" w:rsidRDefault="00E57481" w:rsidP="00E5748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18.</w:t>
            </w: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="00036615">
              <w:rPr>
                <w:rFonts w:ascii="Book Antiqua" w:hAnsi="Book Antiqua"/>
                <w:sz w:val="18"/>
                <w:szCs w:val="18"/>
              </w:rPr>
              <w:t>zczotka</w:t>
            </w:r>
            <w:r>
              <w:rPr>
                <w:rFonts w:ascii="Book Antiqua" w:hAnsi="Book Antiqua"/>
                <w:sz w:val="18"/>
                <w:szCs w:val="18"/>
              </w:rPr>
              <w:t xml:space="preserve"> do szorowania WC, </w:t>
            </w:r>
            <w:r w:rsidRPr="00BE5A59">
              <w:rPr>
                <w:rFonts w:ascii="Book Antiqua" w:hAnsi="Book Antiqua"/>
                <w:sz w:val="18"/>
                <w:szCs w:val="18"/>
              </w:rPr>
              <w:t>z uchwytem</w:t>
            </w:r>
            <w:r>
              <w:rPr>
                <w:rFonts w:ascii="Book Antiqua" w:hAnsi="Book Antiqua"/>
                <w:sz w:val="18"/>
                <w:szCs w:val="18"/>
              </w:rPr>
              <w:t xml:space="preserve"> i </w:t>
            </w:r>
            <w:r w:rsidRPr="00BE5A59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podstawą  wykonane</w:t>
            </w:r>
            <w:r w:rsidRPr="00BE5A59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z </w:t>
            </w:r>
            <w:r w:rsidRPr="00BE5A59">
              <w:rPr>
                <w:rFonts w:ascii="Book Antiqua" w:hAnsi="Book Antiqua"/>
                <w:sz w:val="18"/>
                <w:szCs w:val="18"/>
              </w:rPr>
              <w:t>tworzywa sztucznego</w:t>
            </w: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FC5329" w:rsidRDefault="001A1093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19.</w:t>
            </w: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r>
              <w:rPr>
                <w:rFonts w:ascii="Book Antiqua" w:hAnsi="Book Antiqua"/>
                <w:sz w:val="18"/>
                <w:szCs w:val="18"/>
              </w:rPr>
              <w:t xml:space="preserve"> do szorowania WC (zapas) z możliwością</w:t>
            </w:r>
          </w:p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wkręcenia uchwytu</w:t>
            </w:r>
            <w:r>
              <w:t xml:space="preserve">  </w:t>
            </w:r>
            <w:r w:rsidRPr="00BE5A59">
              <w:rPr>
                <w:rFonts w:ascii="Book Antiqua" w:hAnsi="Book Antiqua"/>
                <w:sz w:val="18"/>
                <w:szCs w:val="18"/>
              </w:rPr>
              <w:t>140x330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5A59">
              <w:rPr>
                <w:rFonts w:ascii="Book Antiqua" w:hAnsi="Book Antiqu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3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73692" w:rsidRPr="005C0440" w:rsidTr="00E76340">
        <w:trPr>
          <w:trHeight w:val="629"/>
          <w:jc w:val="center"/>
        </w:trPr>
        <w:tc>
          <w:tcPr>
            <w:tcW w:w="575" w:type="dxa"/>
            <w:vAlign w:val="center"/>
          </w:tcPr>
          <w:p w:rsidR="00E73692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20.</w:t>
            </w:r>
          </w:p>
        </w:tc>
        <w:tc>
          <w:tcPr>
            <w:tcW w:w="502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  120 l grubość – min. 35 mikronów,</w:t>
            </w:r>
            <w:r w:rsidR="00523E71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czarne, mocne</w:t>
            </w:r>
          </w:p>
        </w:tc>
        <w:tc>
          <w:tcPr>
            <w:tcW w:w="127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(10 szt.</w:t>
            </w:r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418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483" w:type="dxa"/>
            <w:vAlign w:val="center"/>
          </w:tcPr>
          <w:p w:rsidR="00E73692" w:rsidRPr="003247D0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73692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E73692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21.</w:t>
            </w:r>
          </w:p>
        </w:tc>
        <w:tc>
          <w:tcPr>
            <w:tcW w:w="502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 60 l grubość – min.</w:t>
            </w:r>
            <w:r w:rsidR="00523E71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30 mikronów, czarne, mocne</w:t>
            </w:r>
          </w:p>
        </w:tc>
        <w:tc>
          <w:tcPr>
            <w:tcW w:w="127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(50 szt.</w:t>
            </w:r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418" w:type="dxa"/>
            <w:vAlign w:val="center"/>
          </w:tcPr>
          <w:p w:rsidR="00E73692" w:rsidRDefault="00E57481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483" w:type="dxa"/>
            <w:vAlign w:val="center"/>
          </w:tcPr>
          <w:p w:rsidR="00E73692" w:rsidRPr="003247D0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73692" w:rsidRPr="005C0440" w:rsidTr="00E76340">
        <w:trPr>
          <w:trHeight w:val="533"/>
          <w:jc w:val="center"/>
        </w:trPr>
        <w:tc>
          <w:tcPr>
            <w:tcW w:w="575" w:type="dxa"/>
            <w:vAlign w:val="center"/>
          </w:tcPr>
          <w:p w:rsidR="00E73692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22.</w:t>
            </w:r>
          </w:p>
        </w:tc>
        <w:tc>
          <w:tcPr>
            <w:tcW w:w="502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 35 l  grubość – min.</w:t>
            </w:r>
            <w:r w:rsidR="00523E71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30 mikronów, czarne, mocne</w:t>
            </w:r>
          </w:p>
        </w:tc>
        <w:tc>
          <w:tcPr>
            <w:tcW w:w="127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(50 szt.</w:t>
            </w:r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418" w:type="dxa"/>
            <w:vAlign w:val="center"/>
          </w:tcPr>
          <w:p w:rsidR="00E73692" w:rsidRDefault="00E57481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483" w:type="dxa"/>
            <w:vAlign w:val="center"/>
          </w:tcPr>
          <w:p w:rsidR="00E73692" w:rsidRPr="003247D0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73692" w:rsidRPr="005C0440" w:rsidTr="00E76340">
        <w:trPr>
          <w:trHeight w:val="432"/>
          <w:jc w:val="center"/>
        </w:trPr>
        <w:tc>
          <w:tcPr>
            <w:tcW w:w="575" w:type="dxa"/>
            <w:vAlign w:val="center"/>
          </w:tcPr>
          <w:p w:rsidR="00E73692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23.</w:t>
            </w:r>
          </w:p>
        </w:tc>
        <w:tc>
          <w:tcPr>
            <w:tcW w:w="502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do odkurzacza ZELMER D-321.0170</w:t>
            </w:r>
          </w:p>
        </w:tc>
        <w:tc>
          <w:tcPr>
            <w:tcW w:w="1275" w:type="dxa"/>
            <w:vAlign w:val="center"/>
          </w:tcPr>
          <w:p w:rsidR="00E76340" w:rsidRDefault="00E76340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E73692" w:rsidRDefault="00E57481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3" w:type="dxa"/>
            <w:vAlign w:val="center"/>
          </w:tcPr>
          <w:p w:rsidR="00E73692" w:rsidRPr="003247D0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E57481" w:rsidRDefault="00E57481" w:rsidP="00E57481">
      <w:pPr>
        <w:spacing w:after="0"/>
        <w:ind w:left="9217" w:firstLine="709"/>
      </w:pPr>
    </w:p>
    <w:p w:rsidR="00E57481" w:rsidRDefault="00E57481" w:rsidP="00E57481">
      <w:pPr>
        <w:spacing w:after="0"/>
        <w:ind w:left="9217" w:firstLine="709"/>
      </w:pPr>
    </w:p>
    <w:p w:rsidR="00E57481" w:rsidRDefault="00E57481" w:rsidP="00E57481">
      <w:pPr>
        <w:spacing w:after="0"/>
        <w:ind w:left="9217" w:firstLine="709"/>
      </w:pPr>
    </w:p>
    <w:p w:rsidR="00E57481" w:rsidRPr="00523E71" w:rsidRDefault="00E57481" w:rsidP="00E57481">
      <w:pPr>
        <w:spacing w:after="0"/>
        <w:ind w:left="9217" w:firstLine="709"/>
        <w:rPr>
          <w:rFonts w:ascii="Book Antiqua" w:hAnsi="Book Antiqua"/>
          <w:sz w:val="16"/>
          <w:szCs w:val="16"/>
        </w:rPr>
      </w:pPr>
      <w:r w:rsidRPr="00523E71">
        <w:rPr>
          <w:rFonts w:ascii="Book Antiqua" w:hAnsi="Book Antiqua"/>
          <w:sz w:val="16"/>
          <w:szCs w:val="16"/>
        </w:rPr>
        <w:t>……………………………………………………………………………</w:t>
      </w:r>
    </w:p>
    <w:p w:rsidR="00E57481" w:rsidRPr="00523E71" w:rsidRDefault="00E57481" w:rsidP="00E57481">
      <w:pPr>
        <w:spacing w:after="0" w:line="240" w:lineRule="auto"/>
        <w:ind w:left="9926" w:firstLine="709"/>
        <w:rPr>
          <w:rFonts w:ascii="Book Antiqua" w:hAnsi="Book Antiqua"/>
          <w:sz w:val="16"/>
          <w:szCs w:val="16"/>
        </w:rPr>
      </w:pPr>
      <w:r w:rsidRPr="00523E71">
        <w:rPr>
          <w:rFonts w:ascii="Book Antiqua" w:hAnsi="Book Antiqua"/>
          <w:sz w:val="16"/>
          <w:szCs w:val="16"/>
        </w:rPr>
        <w:t>pieczątka i podpis osób(-y) upoważnionych(-ej)</w:t>
      </w:r>
    </w:p>
    <w:p w:rsidR="00E57481" w:rsidRPr="00523E71" w:rsidRDefault="00E57481" w:rsidP="00E57481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  <w:r w:rsidRPr="00523E71">
        <w:rPr>
          <w:rFonts w:ascii="Book Antiqua" w:hAnsi="Book Antiqua"/>
          <w:sz w:val="16"/>
          <w:szCs w:val="16"/>
        </w:rPr>
        <w:t>do</w:t>
      </w:r>
      <w:r>
        <w:rPr>
          <w:rFonts w:ascii="Book Antiqua" w:hAnsi="Book Antiqua"/>
          <w:sz w:val="16"/>
          <w:szCs w:val="16"/>
        </w:rPr>
        <w:t xml:space="preserve"> reprezentowania Wykonawcy lub p</w:t>
      </w:r>
      <w:r w:rsidRPr="00523E71">
        <w:rPr>
          <w:rFonts w:ascii="Book Antiqua" w:hAnsi="Book Antiqua"/>
          <w:sz w:val="16"/>
          <w:szCs w:val="16"/>
        </w:rPr>
        <w:t>ełnomocnika Wykonawcy</w:t>
      </w:r>
    </w:p>
    <w:tbl>
      <w:tblPr>
        <w:tblStyle w:val="Tabela-Siatka1"/>
        <w:tblW w:w="147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025"/>
        <w:gridCol w:w="1275"/>
        <w:gridCol w:w="1418"/>
        <w:gridCol w:w="1486"/>
        <w:gridCol w:w="1276"/>
        <w:gridCol w:w="992"/>
        <w:gridCol w:w="1134"/>
        <w:gridCol w:w="1533"/>
      </w:tblGrid>
      <w:tr w:rsidR="00E57481" w:rsidRPr="005C0440" w:rsidTr="00467E64">
        <w:trPr>
          <w:trHeight w:val="432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025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57481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:rsidR="00E57481" w:rsidRPr="00455430" w:rsidRDefault="00E57481" w:rsidP="00E5748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E57481" w:rsidRPr="00455430" w:rsidRDefault="00E57481" w:rsidP="00E57481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C29BF" w:rsidRPr="005C0440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:rsidR="002C29BF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24.</w:t>
            </w:r>
          </w:p>
        </w:tc>
        <w:tc>
          <w:tcPr>
            <w:tcW w:w="5025" w:type="dxa"/>
            <w:vAlign w:val="center"/>
          </w:tcPr>
          <w:p w:rsidR="002C29BF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Proszek do prania białych tkanin w pralkach oraz do prania ręcznego. Pozwala na usuwanie plam po trawie, soku owocowym, tłuszczu, kawie i herbacie w temperaturze</w:t>
            </w:r>
            <w:r>
              <w:rPr>
                <w:rFonts w:ascii="Book Antiqua" w:hAnsi="Book Antiqua"/>
                <w:sz w:val="18"/>
                <w:szCs w:val="18"/>
              </w:rPr>
              <w:br/>
              <w:t>od 30 stopni. Pozostawia świeży i delikatny</w:t>
            </w:r>
            <w:r w:rsidR="00E57481">
              <w:rPr>
                <w:rFonts w:ascii="Book Antiqua" w:hAnsi="Book Antiqua"/>
                <w:sz w:val="18"/>
                <w:szCs w:val="18"/>
              </w:rPr>
              <w:t xml:space="preserve"> zapach</w:t>
            </w:r>
            <w:r w:rsidR="00E57481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po wypraniu.</w:t>
            </w:r>
          </w:p>
        </w:tc>
        <w:tc>
          <w:tcPr>
            <w:tcW w:w="1275" w:type="dxa"/>
            <w:vAlign w:val="center"/>
          </w:tcPr>
          <w:p w:rsidR="002C29BF" w:rsidRDefault="00E57481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 5 kg</w:t>
            </w:r>
            <w:r w:rsidR="0058415E" w:rsidRPr="0058415E">
              <w:rPr>
                <w:rFonts w:ascii="Book Antiqua" w:hAnsi="Book Antiqu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:rsidR="002C29BF" w:rsidRDefault="00E57481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486" w:type="dxa"/>
            <w:vAlign w:val="center"/>
          </w:tcPr>
          <w:p w:rsidR="002C29BF" w:rsidRPr="003247D0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C29BF" w:rsidRPr="005C0440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:rsidR="002C29BF" w:rsidRPr="00731670" w:rsidRDefault="00731670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25.</w:t>
            </w:r>
          </w:p>
        </w:tc>
        <w:tc>
          <w:tcPr>
            <w:tcW w:w="5025" w:type="dxa"/>
            <w:vAlign w:val="center"/>
          </w:tcPr>
          <w:p w:rsidR="002C29BF" w:rsidRPr="002C29BF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</w:rPr>
              <w:t>P</w:t>
            </w:r>
            <w:r w:rsidRPr="002C29BF">
              <w:rPr>
                <w:rFonts w:ascii="Book Antiqua" w:hAnsi="Book Antiqua"/>
                <w:sz w:val="18"/>
              </w:rPr>
              <w:t xml:space="preserve">roszek do prania </w:t>
            </w:r>
            <w:r w:rsidR="00E57481">
              <w:rPr>
                <w:rFonts w:ascii="Book Antiqua" w:hAnsi="Book Antiqua"/>
                <w:sz w:val="18"/>
              </w:rPr>
              <w:t>kolorowych</w:t>
            </w:r>
            <w:r w:rsidRPr="002C29BF">
              <w:rPr>
                <w:rFonts w:ascii="Book Antiqua" w:hAnsi="Book Antiqua"/>
                <w:sz w:val="18"/>
              </w:rPr>
              <w:t xml:space="preserve"> tkanin. Produkt posiadający właściwości w u</w:t>
            </w:r>
            <w:r>
              <w:rPr>
                <w:rFonts w:ascii="Book Antiqua" w:hAnsi="Book Antiqua"/>
                <w:sz w:val="18"/>
              </w:rPr>
              <w:t>suwaniu trudnych plam z odzieży</w:t>
            </w:r>
            <w:r>
              <w:rPr>
                <w:rFonts w:ascii="Book Antiqua" w:hAnsi="Book Antiqua"/>
                <w:sz w:val="18"/>
              </w:rPr>
              <w:br/>
            </w:r>
            <w:r w:rsidRPr="002C29BF">
              <w:rPr>
                <w:rFonts w:ascii="Book Antiqua" w:hAnsi="Book Antiqua"/>
                <w:sz w:val="18"/>
              </w:rPr>
              <w:t>i materiałów tekstylnych. Charakteryzuje się wysoką skutecznością w eliminowaniu zabrudzeń tłustych, olejowych, plam po kawie, herbacie, sokach.</w:t>
            </w:r>
            <w:r>
              <w:rPr>
                <w:rFonts w:ascii="Book Antiqua" w:hAnsi="Book Antiqua"/>
                <w:sz w:val="18"/>
                <w:szCs w:val="18"/>
              </w:rPr>
              <w:t xml:space="preserve"> Pozostawia świeży i delikatny przyjemny zapach po wypraniu.</w:t>
            </w:r>
          </w:p>
        </w:tc>
        <w:tc>
          <w:tcPr>
            <w:tcW w:w="1275" w:type="dxa"/>
            <w:vAlign w:val="center"/>
          </w:tcPr>
          <w:p w:rsidR="00E57481" w:rsidRDefault="00E57481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2C29BF" w:rsidRDefault="00D52C2C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kg</w:t>
            </w:r>
            <w:r w:rsidR="002E1157" w:rsidRPr="0058415E">
              <w:rPr>
                <w:rFonts w:ascii="Book Antiqua" w:hAnsi="Book Antiqu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:rsidR="002C29BF" w:rsidRDefault="00E57481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486" w:type="dxa"/>
            <w:vAlign w:val="center"/>
          </w:tcPr>
          <w:p w:rsidR="002C29BF" w:rsidRPr="003247D0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2C29BF" w:rsidRPr="005E2178" w:rsidRDefault="002C29BF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23E71" w:rsidRPr="0077527E" w:rsidTr="00E57481">
        <w:trPr>
          <w:trHeight w:val="533"/>
          <w:jc w:val="center"/>
        </w:trPr>
        <w:tc>
          <w:tcPr>
            <w:tcW w:w="9766" w:type="dxa"/>
            <w:gridSpan w:val="5"/>
            <w:vAlign w:val="center"/>
          </w:tcPr>
          <w:p w:rsidR="00523E71" w:rsidRPr="00523E71" w:rsidRDefault="00523E71" w:rsidP="00E7369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23E71">
              <w:rPr>
                <w:rFonts w:ascii="Book Antiqua" w:hAnsi="Book Antiqua"/>
                <w:b/>
                <w:sz w:val="20"/>
                <w:szCs w:val="20"/>
              </w:rPr>
              <w:t>RAZEM: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3E71" w:rsidRPr="005E2178" w:rsidRDefault="00523E71" w:rsidP="00E7369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3E71" w:rsidRPr="005E2178" w:rsidRDefault="00523E71" w:rsidP="00E7369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3E71" w:rsidRPr="005E2178" w:rsidRDefault="00523E71" w:rsidP="00E7369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523E71" w:rsidRPr="005E2178" w:rsidRDefault="00523E71" w:rsidP="00E7369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E76340" w:rsidRDefault="00E76340" w:rsidP="00E57481">
      <w:pPr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</w:p>
    <w:p w:rsidR="00E57481" w:rsidRDefault="00E57481" w:rsidP="00E57481">
      <w:pPr>
        <w:rPr>
          <w:rFonts w:ascii="Book Antiqua" w:hAnsi="Book Antiqua"/>
          <w:b/>
          <w:sz w:val="20"/>
          <w:szCs w:val="20"/>
        </w:rPr>
      </w:pPr>
    </w:p>
    <w:p w:rsidR="00E57481" w:rsidRDefault="00E57481" w:rsidP="00E57481">
      <w:pPr>
        <w:rPr>
          <w:rFonts w:ascii="Book Antiqua" w:hAnsi="Book Antiqua"/>
          <w:b/>
          <w:sz w:val="20"/>
          <w:szCs w:val="20"/>
        </w:rPr>
      </w:pPr>
    </w:p>
    <w:p w:rsidR="00E57481" w:rsidRDefault="00E57481" w:rsidP="00E57481">
      <w:pPr>
        <w:rPr>
          <w:rFonts w:ascii="Book Antiqua" w:hAnsi="Book Antiqua"/>
          <w:b/>
          <w:sz w:val="20"/>
          <w:szCs w:val="20"/>
        </w:rPr>
      </w:pPr>
    </w:p>
    <w:p w:rsidR="00E57481" w:rsidRPr="00523E71" w:rsidRDefault="00E57481" w:rsidP="00E57481">
      <w:pPr>
        <w:spacing w:after="0"/>
        <w:ind w:left="9217" w:firstLine="709"/>
        <w:rPr>
          <w:rFonts w:ascii="Book Antiqua" w:hAnsi="Book Antiqua"/>
          <w:sz w:val="16"/>
          <w:szCs w:val="16"/>
        </w:rPr>
      </w:pPr>
      <w:r w:rsidRPr="00523E71">
        <w:rPr>
          <w:rFonts w:ascii="Book Antiqua" w:hAnsi="Book Antiqua"/>
          <w:sz w:val="16"/>
          <w:szCs w:val="16"/>
        </w:rPr>
        <w:t>……………………………………………………………………………</w:t>
      </w:r>
    </w:p>
    <w:p w:rsidR="00E57481" w:rsidRPr="00523E71" w:rsidRDefault="00E57481" w:rsidP="00E57481">
      <w:pPr>
        <w:spacing w:after="0" w:line="240" w:lineRule="auto"/>
        <w:ind w:left="9926" w:firstLine="709"/>
        <w:rPr>
          <w:rFonts w:ascii="Book Antiqua" w:hAnsi="Book Antiqua"/>
          <w:sz w:val="16"/>
          <w:szCs w:val="16"/>
        </w:rPr>
      </w:pPr>
      <w:r w:rsidRPr="00523E71">
        <w:rPr>
          <w:rFonts w:ascii="Book Antiqua" w:hAnsi="Book Antiqua"/>
          <w:sz w:val="16"/>
          <w:szCs w:val="16"/>
        </w:rPr>
        <w:t>pieczątka i podpis osób(-y) upoważnionych(-ej)</w:t>
      </w:r>
    </w:p>
    <w:p w:rsidR="00E57481" w:rsidRPr="00523E71" w:rsidRDefault="00E57481" w:rsidP="00E57481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  <w:r w:rsidRPr="00523E71">
        <w:rPr>
          <w:rFonts w:ascii="Book Antiqua" w:hAnsi="Book Antiqua"/>
          <w:sz w:val="16"/>
          <w:szCs w:val="16"/>
        </w:rPr>
        <w:t>do</w:t>
      </w:r>
      <w:r>
        <w:rPr>
          <w:rFonts w:ascii="Book Antiqua" w:hAnsi="Book Antiqua"/>
          <w:sz w:val="16"/>
          <w:szCs w:val="16"/>
        </w:rPr>
        <w:t xml:space="preserve"> reprezentowania Wykonawcy lub p</w:t>
      </w:r>
      <w:r w:rsidRPr="00523E71">
        <w:rPr>
          <w:rFonts w:ascii="Book Antiqua" w:hAnsi="Book Antiqua"/>
          <w:sz w:val="16"/>
          <w:szCs w:val="16"/>
        </w:rPr>
        <w:t>ełnomocnika Wykonawcy</w:t>
      </w:r>
    </w:p>
    <w:p w:rsidR="00E57481" w:rsidRDefault="00E57481" w:rsidP="00E57481">
      <w:pPr>
        <w:rPr>
          <w:rFonts w:ascii="Book Antiqua" w:hAnsi="Book Antiqua"/>
          <w:b/>
          <w:sz w:val="20"/>
          <w:szCs w:val="20"/>
        </w:rPr>
      </w:pPr>
    </w:p>
    <w:p w:rsidR="00D52C2C" w:rsidRDefault="00D52C2C" w:rsidP="00E57481">
      <w:pPr>
        <w:rPr>
          <w:rFonts w:ascii="Book Antiqua" w:hAnsi="Book Antiqua"/>
          <w:b/>
          <w:sz w:val="20"/>
          <w:szCs w:val="20"/>
        </w:rPr>
      </w:pPr>
    </w:p>
    <w:p w:rsidR="00D52C2C" w:rsidRDefault="00D52C2C" w:rsidP="00E57481">
      <w:pPr>
        <w:rPr>
          <w:rFonts w:ascii="Book Antiqua" w:hAnsi="Book Antiqua"/>
          <w:b/>
          <w:sz w:val="20"/>
          <w:szCs w:val="20"/>
        </w:rPr>
      </w:pPr>
    </w:p>
    <w:p w:rsidR="00D52C2C" w:rsidRDefault="00D52C2C" w:rsidP="00E57481">
      <w:pPr>
        <w:rPr>
          <w:rFonts w:ascii="Book Antiqua" w:hAnsi="Book Antiqua"/>
          <w:b/>
          <w:sz w:val="20"/>
          <w:szCs w:val="20"/>
        </w:rPr>
      </w:pPr>
    </w:p>
    <w:p w:rsidR="00D52C2C" w:rsidRDefault="00D52C2C" w:rsidP="00E57481">
      <w:pPr>
        <w:rPr>
          <w:rFonts w:ascii="Book Antiqua" w:hAnsi="Book Antiqua"/>
          <w:b/>
          <w:sz w:val="20"/>
          <w:szCs w:val="20"/>
        </w:rPr>
      </w:pPr>
    </w:p>
    <w:p w:rsidR="00D52C2C" w:rsidRPr="00D52C2C" w:rsidRDefault="00D52C2C" w:rsidP="00D52C2C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sz w:val="24"/>
          <w:szCs w:val="20"/>
          <w:u w:val="single"/>
        </w:rPr>
      </w:pPr>
      <w:r w:rsidRPr="00D52C2C">
        <w:rPr>
          <w:rFonts w:ascii="Book Antiqua" w:hAnsi="Book Antiqua"/>
          <w:b/>
          <w:sz w:val="24"/>
          <w:szCs w:val="20"/>
          <w:u w:val="single"/>
        </w:rPr>
        <w:t>UWAGA!</w:t>
      </w:r>
    </w:p>
    <w:p w:rsidR="00D52C2C" w:rsidRPr="00D52C2C" w:rsidRDefault="00D52C2C" w:rsidP="00D52C2C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szCs w:val="20"/>
        </w:rPr>
      </w:pPr>
    </w:p>
    <w:p w:rsidR="00D52C2C" w:rsidRPr="00D52C2C" w:rsidRDefault="00D52C2C" w:rsidP="00D52C2C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Cs w:val="20"/>
        </w:rPr>
      </w:pPr>
      <w:r w:rsidRPr="00D52C2C">
        <w:rPr>
          <w:rFonts w:ascii="Book Antiqua" w:hAnsi="Book Antiqua"/>
          <w:b/>
          <w:szCs w:val="20"/>
        </w:rPr>
        <w:t>Zamawiający dopuszcza alternatywne zaoferowanie przez Wykonawcę środków w opakowaniach o n/w pojemności:</w:t>
      </w:r>
    </w:p>
    <w:p w:rsidR="00D52C2C" w:rsidRDefault="00D52C2C" w:rsidP="00D52C2C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Cs w:val="20"/>
        </w:rPr>
      </w:pPr>
      <w:r w:rsidRPr="00D52C2C">
        <w:rPr>
          <w:rFonts w:ascii="Book Antiqua" w:hAnsi="Book Antiqua"/>
          <w:b/>
          <w:szCs w:val="20"/>
        </w:rPr>
        <w:t xml:space="preserve">- zamiast op. 5 </w:t>
      </w:r>
      <w:r w:rsidRPr="00D52C2C">
        <w:rPr>
          <w:rFonts w:ascii="Book Antiqua" w:hAnsi="Book Antiqua"/>
          <w:b/>
          <w:szCs w:val="20"/>
        </w:rPr>
        <w:t>kg – op. 3 kg i 1 kg</w:t>
      </w:r>
    </w:p>
    <w:p w:rsidR="00D52C2C" w:rsidRPr="00D52C2C" w:rsidRDefault="00D52C2C" w:rsidP="00D52C2C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"/>
          <w:szCs w:val="20"/>
        </w:rPr>
      </w:pPr>
    </w:p>
    <w:p w:rsidR="00D52C2C" w:rsidRPr="00D52C2C" w:rsidRDefault="00D52C2C" w:rsidP="00D52C2C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Cs w:val="20"/>
        </w:rPr>
      </w:pPr>
      <w:r w:rsidRPr="00D52C2C">
        <w:rPr>
          <w:rFonts w:ascii="Book Antiqua" w:hAnsi="Book Antiqua"/>
          <w:b/>
          <w:szCs w:val="20"/>
        </w:rPr>
        <w:t>W takim przypadku bezwzględnie konieczne jest odpowiednie przeliczenie maksymalnie zakładanej ilości asortymentu.</w:t>
      </w:r>
    </w:p>
    <w:p w:rsidR="00E57481" w:rsidRPr="00177A92" w:rsidRDefault="00E57481" w:rsidP="00E57481">
      <w:pPr>
        <w:rPr>
          <w:rFonts w:ascii="Book Antiqua" w:hAnsi="Book Antiqua"/>
          <w:b/>
          <w:sz w:val="20"/>
          <w:szCs w:val="20"/>
        </w:rPr>
      </w:pPr>
    </w:p>
    <w:sectPr w:rsidR="00E57481" w:rsidRPr="00177A92" w:rsidSect="00E57481">
      <w:footerReference w:type="default" r:id="rId8"/>
      <w:pgSz w:w="16838" w:h="11906" w:orient="landscape" w:code="9"/>
      <w:pgMar w:top="426" w:right="1134" w:bottom="567" w:left="1134" w:header="340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C42" w:rsidRDefault="00BA6C42" w:rsidP="000E678C">
      <w:pPr>
        <w:spacing w:after="0" w:line="240" w:lineRule="auto"/>
      </w:pPr>
      <w:r>
        <w:separator/>
      </w:r>
    </w:p>
  </w:endnote>
  <w:endnote w:type="continuationSeparator" w:id="0">
    <w:p w:rsidR="00BA6C42" w:rsidRDefault="00BA6C42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C0" w:rsidRDefault="00EE6FC0" w:rsidP="00EE6FC0">
    <w:pPr>
      <w:widowControl w:val="0"/>
      <w:tabs>
        <w:tab w:val="left" w:pos="11057"/>
      </w:tabs>
      <w:suppressAutoHyphens/>
      <w:autoSpaceDN w:val="0"/>
      <w:spacing w:after="0" w:line="240" w:lineRule="auto"/>
      <w:jc w:val="both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</w:p>
  <w:sdt>
    <w:sdtPr>
      <w:id w:val="1029074160"/>
      <w:docPartObj>
        <w:docPartGallery w:val="Page Numbers (Bottom of Page)"/>
        <w:docPartUnique/>
      </w:docPartObj>
    </w:sdtPr>
    <w:sdtEndPr/>
    <w:sdtContent>
      <w:sdt>
        <w:sdtPr>
          <w:id w:val="-1883317407"/>
          <w:docPartObj>
            <w:docPartGallery w:val="Page Numbers (Top of Page)"/>
            <w:docPartUnique/>
          </w:docPartObj>
        </w:sdtPr>
        <w:sdtEndPr/>
        <w:sdtContent>
          <w:p w:rsidR="00523E71" w:rsidRPr="00523E71" w:rsidRDefault="00523E71" w:rsidP="00E57481">
            <w:pPr>
              <w:spacing w:after="0"/>
              <w:jc w:val="center"/>
            </w:pP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58415E">
              <w:rPr>
                <w:rFonts w:ascii="Book Antiqua" w:hAnsi="Book Antiqua"/>
                <w:bCs/>
                <w:noProof/>
                <w:sz w:val="18"/>
                <w:szCs w:val="18"/>
              </w:rPr>
              <w:t>3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58415E">
              <w:rPr>
                <w:rFonts w:ascii="Book Antiqua" w:hAnsi="Book Antiqua"/>
                <w:bCs/>
                <w:noProof/>
                <w:sz w:val="18"/>
                <w:szCs w:val="18"/>
              </w:rPr>
              <w:t>3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C42" w:rsidRDefault="00BA6C42" w:rsidP="000E678C">
      <w:pPr>
        <w:spacing w:after="0" w:line="240" w:lineRule="auto"/>
      </w:pPr>
      <w:r>
        <w:separator/>
      </w:r>
    </w:p>
  </w:footnote>
  <w:footnote w:type="continuationSeparator" w:id="0">
    <w:p w:rsidR="00BA6C42" w:rsidRDefault="00BA6C42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5306A"/>
    <w:multiLevelType w:val="hybridMultilevel"/>
    <w:tmpl w:val="AF0C086C"/>
    <w:lvl w:ilvl="0" w:tplc="9F3EB24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7"/>
    <w:rsid w:val="00031C4B"/>
    <w:rsid w:val="00036615"/>
    <w:rsid w:val="00041BCA"/>
    <w:rsid w:val="000604DD"/>
    <w:rsid w:val="00077462"/>
    <w:rsid w:val="000B5FD1"/>
    <w:rsid w:val="000C40FB"/>
    <w:rsid w:val="000D2F0D"/>
    <w:rsid w:val="000D40A4"/>
    <w:rsid w:val="000E678C"/>
    <w:rsid w:val="001214D0"/>
    <w:rsid w:val="00121B20"/>
    <w:rsid w:val="001232E8"/>
    <w:rsid w:val="00125153"/>
    <w:rsid w:val="00132CE6"/>
    <w:rsid w:val="001552FF"/>
    <w:rsid w:val="00177A92"/>
    <w:rsid w:val="0019242B"/>
    <w:rsid w:val="001A1093"/>
    <w:rsid w:val="001E3EFC"/>
    <w:rsid w:val="001E6635"/>
    <w:rsid w:val="002244A9"/>
    <w:rsid w:val="002354D5"/>
    <w:rsid w:val="00271E05"/>
    <w:rsid w:val="002B2A16"/>
    <w:rsid w:val="002B4A20"/>
    <w:rsid w:val="002C29BF"/>
    <w:rsid w:val="002E1157"/>
    <w:rsid w:val="002E448D"/>
    <w:rsid w:val="003247D0"/>
    <w:rsid w:val="00356104"/>
    <w:rsid w:val="00364963"/>
    <w:rsid w:val="00390D1F"/>
    <w:rsid w:val="003C2BA4"/>
    <w:rsid w:val="003D7BAC"/>
    <w:rsid w:val="00406BD4"/>
    <w:rsid w:val="0041137A"/>
    <w:rsid w:val="00427520"/>
    <w:rsid w:val="00453323"/>
    <w:rsid w:val="00455430"/>
    <w:rsid w:val="00497083"/>
    <w:rsid w:val="004A1DF7"/>
    <w:rsid w:val="004A7919"/>
    <w:rsid w:val="004B5B4A"/>
    <w:rsid w:val="004C028A"/>
    <w:rsid w:val="004C1D9E"/>
    <w:rsid w:val="004D033F"/>
    <w:rsid w:val="004D2446"/>
    <w:rsid w:val="004E3DFA"/>
    <w:rsid w:val="004E74D9"/>
    <w:rsid w:val="004F7E44"/>
    <w:rsid w:val="00504373"/>
    <w:rsid w:val="00514938"/>
    <w:rsid w:val="00523E71"/>
    <w:rsid w:val="0058415E"/>
    <w:rsid w:val="005905FA"/>
    <w:rsid w:val="005A228A"/>
    <w:rsid w:val="005C64AA"/>
    <w:rsid w:val="005D2A8B"/>
    <w:rsid w:val="005E2178"/>
    <w:rsid w:val="00683A47"/>
    <w:rsid w:val="006915A3"/>
    <w:rsid w:val="006A17EA"/>
    <w:rsid w:val="006F2692"/>
    <w:rsid w:val="007141F5"/>
    <w:rsid w:val="00724738"/>
    <w:rsid w:val="007260BE"/>
    <w:rsid w:val="00731670"/>
    <w:rsid w:val="00731C5A"/>
    <w:rsid w:val="0073248B"/>
    <w:rsid w:val="00741A7C"/>
    <w:rsid w:val="00770BDD"/>
    <w:rsid w:val="0077527E"/>
    <w:rsid w:val="007906A0"/>
    <w:rsid w:val="007B2017"/>
    <w:rsid w:val="007F2817"/>
    <w:rsid w:val="008063E4"/>
    <w:rsid w:val="00810EA5"/>
    <w:rsid w:val="00811901"/>
    <w:rsid w:val="00834238"/>
    <w:rsid w:val="0084564D"/>
    <w:rsid w:val="008625B6"/>
    <w:rsid w:val="00880EF9"/>
    <w:rsid w:val="008E6298"/>
    <w:rsid w:val="008F1A36"/>
    <w:rsid w:val="00931B6B"/>
    <w:rsid w:val="0094335C"/>
    <w:rsid w:val="009742A0"/>
    <w:rsid w:val="00983B14"/>
    <w:rsid w:val="009A0809"/>
    <w:rsid w:val="009A26D1"/>
    <w:rsid w:val="009B6380"/>
    <w:rsid w:val="009E3E42"/>
    <w:rsid w:val="00A34DE5"/>
    <w:rsid w:val="00A831D6"/>
    <w:rsid w:val="00A84EA9"/>
    <w:rsid w:val="00AF0CDC"/>
    <w:rsid w:val="00AF418A"/>
    <w:rsid w:val="00B07A1F"/>
    <w:rsid w:val="00B25ED3"/>
    <w:rsid w:val="00B5679B"/>
    <w:rsid w:val="00B63530"/>
    <w:rsid w:val="00B679D2"/>
    <w:rsid w:val="00B7548E"/>
    <w:rsid w:val="00B976F5"/>
    <w:rsid w:val="00B979E7"/>
    <w:rsid w:val="00BA6C42"/>
    <w:rsid w:val="00BB18CB"/>
    <w:rsid w:val="00BC3D78"/>
    <w:rsid w:val="00BE404E"/>
    <w:rsid w:val="00BE5A59"/>
    <w:rsid w:val="00BF581C"/>
    <w:rsid w:val="00C052B9"/>
    <w:rsid w:val="00C06DE0"/>
    <w:rsid w:val="00C468B5"/>
    <w:rsid w:val="00C67D90"/>
    <w:rsid w:val="00C96BAA"/>
    <w:rsid w:val="00CF1F1D"/>
    <w:rsid w:val="00D002EC"/>
    <w:rsid w:val="00D27538"/>
    <w:rsid w:val="00D52C2C"/>
    <w:rsid w:val="00D53740"/>
    <w:rsid w:val="00D54957"/>
    <w:rsid w:val="00DB612F"/>
    <w:rsid w:val="00DC7BA9"/>
    <w:rsid w:val="00DE7B6A"/>
    <w:rsid w:val="00E57481"/>
    <w:rsid w:val="00E609AB"/>
    <w:rsid w:val="00E73692"/>
    <w:rsid w:val="00E76340"/>
    <w:rsid w:val="00EA318E"/>
    <w:rsid w:val="00EE6FC0"/>
    <w:rsid w:val="00EE793A"/>
    <w:rsid w:val="00EF6182"/>
    <w:rsid w:val="00F16333"/>
    <w:rsid w:val="00F602C8"/>
    <w:rsid w:val="00F73C4B"/>
    <w:rsid w:val="00FA16F7"/>
    <w:rsid w:val="00FA7183"/>
    <w:rsid w:val="00FC5329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E57D5"/>
  <w15:docId w15:val="{EBA749D0-75BD-4F26-800C-EF5A923B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736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5E4F-1560-4E67-96A2-C9CA4DF5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BOI</cp:lastModifiedBy>
  <cp:revision>9</cp:revision>
  <cp:lastPrinted>2017-03-22T10:20:00Z</cp:lastPrinted>
  <dcterms:created xsi:type="dcterms:W3CDTF">2017-03-16T10:54:00Z</dcterms:created>
  <dcterms:modified xsi:type="dcterms:W3CDTF">2017-03-22T10:20:00Z</dcterms:modified>
</cp:coreProperties>
</file>